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2833" w14:textId="77777777" w:rsidR="007F02AB" w:rsidRPr="007F02AB" w:rsidRDefault="007F02AB" w:rsidP="007F02AB">
      <w:pPr>
        <w:rPr>
          <w:rFonts w:cs="Times New Roman"/>
          <w:szCs w:val="20"/>
          <w:lang w:val="fr-FR" w:eastAsia="fr-FR"/>
        </w:rPr>
      </w:pPr>
      <w:r w:rsidRPr="007F02AB">
        <w:rPr>
          <w:rFonts w:cs="Times New Roman"/>
          <w:szCs w:val="20"/>
          <w:lang w:val="fr-FR" w:eastAsia="fr-FR"/>
        </w:rPr>
        <w:t>https://www.theguardian.com/world/2002/may/08/books.booksnews</w:t>
      </w:r>
    </w:p>
    <w:p w14:paraId="1395E720" w14:textId="77777777" w:rsidR="007F02AB" w:rsidRPr="007F02AB" w:rsidRDefault="007F02AB" w:rsidP="007F02AB">
      <w:pPr>
        <w:rPr>
          <w:rFonts w:cs="Times New Roman"/>
          <w:szCs w:val="20"/>
          <w:lang w:val="fr-FR" w:eastAsia="fr-FR"/>
        </w:rPr>
      </w:pPr>
    </w:p>
    <w:p w14:paraId="78D06BBF" w14:textId="77777777" w:rsidR="007F02AB" w:rsidRPr="007F02AB" w:rsidRDefault="000D5E3A" w:rsidP="007F02AB">
      <w:pPr>
        <w:pStyle w:val="Titre"/>
        <w:rPr>
          <w:rFonts w:eastAsia="Times New Roman"/>
          <w:lang w:val="en-US" w:eastAsia="fr-FR"/>
        </w:rPr>
      </w:pPr>
      <w:hyperlink r:id="rId5" w:history="1">
        <w:r w:rsidR="007F02AB" w:rsidRPr="007F02AB">
          <w:rPr>
            <w:rFonts w:eastAsia="Times New Roman"/>
            <w:bCs/>
            <w:bdr w:val="none" w:sz="0" w:space="0" w:color="auto" w:frame="1"/>
            <w:lang w:val="en-US" w:eastAsia="fr-FR"/>
          </w:rPr>
          <w:t>Best books</w:t>
        </w:r>
      </w:hyperlink>
    </w:p>
    <w:p w14:paraId="6EC27645" w14:textId="77777777" w:rsidR="007F02AB" w:rsidRDefault="007F02AB" w:rsidP="007F02AB">
      <w:pPr>
        <w:rPr>
          <w:rFonts w:cs="Times New Roman"/>
          <w:bCs/>
          <w:szCs w:val="20"/>
          <w:lang w:val="fr-FR" w:eastAsia="fr-FR"/>
        </w:rPr>
      </w:pPr>
      <w:r w:rsidRPr="007F02AB">
        <w:rPr>
          <w:rFonts w:cs="Times New Roman"/>
          <w:kern w:val="36"/>
          <w:szCs w:val="20"/>
          <w:lang w:val="en-US" w:eastAsia="fr-FR"/>
        </w:rPr>
        <w:t>The top 100 books of all time</w:t>
      </w:r>
      <w:r>
        <w:rPr>
          <w:rFonts w:cs="Times New Roman"/>
          <w:kern w:val="36"/>
          <w:szCs w:val="20"/>
          <w:lang w:val="en-US" w:eastAsia="fr-FR"/>
        </w:rPr>
        <w:t xml:space="preserve"> - </w:t>
      </w:r>
      <w:r w:rsidRPr="007F02AB">
        <w:rPr>
          <w:rFonts w:cs="Times New Roman"/>
          <w:bCs/>
          <w:szCs w:val="20"/>
          <w:lang w:val="en-US" w:eastAsia="fr-FR"/>
        </w:rPr>
        <w:t xml:space="preserve">Take a look at a list of the top 100 books of all time, nominated by writers from around the world, from Things Fall Apart to </w:t>
      </w:r>
      <w:proofErr w:type="spellStart"/>
      <w:r w:rsidRPr="007F02AB">
        <w:rPr>
          <w:rFonts w:cs="Times New Roman"/>
          <w:bCs/>
          <w:szCs w:val="20"/>
          <w:lang w:val="en-US" w:eastAsia="fr-FR"/>
        </w:rPr>
        <w:t>Mrs</w:t>
      </w:r>
      <w:proofErr w:type="spellEnd"/>
      <w:r w:rsidRPr="007F02AB">
        <w:rPr>
          <w:rFonts w:cs="Times New Roman"/>
          <w:bCs/>
          <w:szCs w:val="20"/>
          <w:lang w:val="en-US" w:eastAsia="fr-FR"/>
        </w:rPr>
        <w:t xml:space="preserve"> Dalloway, and from Pride and Prejudice to Don Quixote </w:t>
      </w:r>
      <w:r>
        <w:rPr>
          <w:rFonts w:cs="Times New Roman"/>
          <w:bCs/>
          <w:szCs w:val="20"/>
          <w:lang w:val="en-US" w:eastAsia="fr-FR"/>
        </w:rPr>
        <w:t xml:space="preserve">- </w:t>
      </w:r>
      <w:hyperlink r:id="rId6" w:history="1">
        <w:r w:rsidRPr="007F02AB">
          <w:rPr>
            <w:rFonts w:cs="Times New Roman"/>
            <w:bCs/>
            <w:szCs w:val="20"/>
            <w:bdr w:val="none" w:sz="0" w:space="0" w:color="auto" w:frame="1"/>
            <w:lang w:val="en-US" w:eastAsia="fr-FR"/>
          </w:rPr>
          <w:t>The 100 greatest non-fiction books</w:t>
        </w:r>
      </w:hyperlink>
      <w:r w:rsidRPr="007F02AB">
        <w:rPr>
          <w:rFonts w:cs="Times New Roman"/>
          <w:bCs/>
          <w:szCs w:val="20"/>
          <w:lang w:val="en-US" w:eastAsia="fr-FR"/>
        </w:rPr>
        <w:t> </w:t>
      </w:r>
      <w:r w:rsidRPr="007F02AB">
        <w:rPr>
          <w:rFonts w:cs="Times New Roman"/>
          <w:bCs/>
          <w:szCs w:val="20"/>
          <w:lang w:val="en-US" w:eastAsia="fr-FR"/>
        </w:rPr>
        <w:br/>
      </w:r>
      <w:r w:rsidRPr="007F02AB">
        <w:rPr>
          <w:rFonts w:cs="Times New Roman"/>
          <w:bCs/>
          <w:szCs w:val="20"/>
          <w:lang w:val="en-US" w:eastAsia="fr-FR"/>
        </w:rPr>
        <w:br/>
        <w:t>Looking for great book recommendations? Our </w:t>
      </w:r>
      <w:hyperlink r:id="rId7" w:history="1">
        <w:r w:rsidRPr="007F02AB">
          <w:rPr>
            <w:rFonts w:cs="Times New Roman"/>
            <w:bCs/>
            <w:szCs w:val="20"/>
            <w:bdr w:val="none" w:sz="0" w:space="0" w:color="auto" w:frame="1"/>
            <w:lang w:val="en-US" w:eastAsia="fr-FR"/>
          </w:rPr>
          <w:t>critics and experts pick the best books</w:t>
        </w:r>
      </w:hyperlink>
      <w:r w:rsidRPr="007F02AB">
        <w:rPr>
          <w:rFonts w:cs="Times New Roman"/>
          <w:bCs/>
          <w:szCs w:val="20"/>
          <w:lang w:val="en-US" w:eastAsia="fr-FR"/>
        </w:rPr>
        <w:t>, and give the </w:t>
      </w:r>
      <w:hyperlink r:id="rId8" w:history="1">
        <w:r w:rsidRPr="007F02AB">
          <w:rPr>
            <w:rFonts w:cs="Times New Roman"/>
            <w:bCs/>
            <w:szCs w:val="20"/>
            <w:bdr w:val="none" w:sz="0" w:space="0" w:color="auto" w:frame="1"/>
            <w:lang w:val="en-US" w:eastAsia="fr-FR"/>
          </w:rPr>
          <w:t>definitive subject lists</w:t>
        </w:r>
      </w:hyperlink>
    </w:p>
    <w:tbl>
      <w:tblPr>
        <w:tblStyle w:val="Grilledutableau"/>
        <w:tblW w:w="0" w:type="auto"/>
        <w:tblLook w:val="04A0" w:firstRow="1" w:lastRow="0" w:firstColumn="1" w:lastColumn="0" w:noHBand="0" w:noVBand="1"/>
      </w:tblPr>
      <w:tblGrid>
        <w:gridCol w:w="4856"/>
        <w:gridCol w:w="4811"/>
      </w:tblGrid>
      <w:tr w:rsidR="007F02AB" w14:paraId="3CFF1834" w14:textId="77777777" w:rsidTr="007F02AB">
        <w:tc>
          <w:tcPr>
            <w:tcW w:w="4811" w:type="dxa"/>
          </w:tcPr>
          <w:p w14:paraId="354026E2" w14:textId="77777777" w:rsidR="007F02AB" w:rsidRDefault="007F02AB" w:rsidP="007F02AB">
            <w:pPr>
              <w:rPr>
                <w:rFonts w:cs="Times New Roman"/>
                <w:bCs/>
                <w:szCs w:val="20"/>
                <w:lang w:val="en-US" w:eastAsia="fr-FR"/>
              </w:rPr>
            </w:pPr>
            <w:r w:rsidRPr="007F02AB">
              <w:rPr>
                <w:rFonts w:cs="Times New Roman"/>
                <w:szCs w:val="20"/>
                <w:lang w:val="fr-FR" w:eastAsia="fr-FR"/>
              </w:rPr>
              <w:fldChar w:fldCharType="begin"/>
            </w:r>
            <w:r w:rsidRPr="007F02AB">
              <w:rPr>
                <w:rFonts w:cs="Times New Roman"/>
                <w:szCs w:val="20"/>
                <w:lang w:val="en-US" w:eastAsia="fr-FR"/>
              </w:rPr>
              <w:instrText xml:space="preserve"> INCLUDEPICTURE "https://i.guim.co.uk/img/static/sys-images/BOOKS/Pix/pictures/2011/4/6/1302086889211/Don-Quixote-007.jpg?width=465&amp;quality=85&amp;dpr=1&amp;s=none" \* MERGEFORMATINET </w:instrText>
            </w:r>
            <w:r w:rsidRPr="007F02AB">
              <w:rPr>
                <w:rFonts w:cs="Times New Roman"/>
                <w:szCs w:val="20"/>
                <w:lang w:val="fr-FR" w:eastAsia="fr-FR"/>
              </w:rPr>
              <w:fldChar w:fldCharType="separate"/>
            </w:r>
            <w:r w:rsidRPr="007F02AB">
              <w:rPr>
                <w:rFonts w:cs="Times New Roman"/>
                <w:noProof/>
                <w:szCs w:val="20"/>
                <w:lang w:val="fr-FR" w:eastAsia="fr-FR"/>
              </w:rPr>
              <w:drawing>
                <wp:inline distT="0" distB="0" distL="0" distR="0" wp14:anchorId="76B71904" wp14:editId="69479434">
                  <wp:extent cx="2941951" cy="1765300"/>
                  <wp:effectExtent l="0" t="0" r="5080" b="0"/>
                  <wp:docPr id="1" name="Image 1" descr="Don Quix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 Quix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161" cy="1775027"/>
                          </a:xfrm>
                          <a:prstGeom prst="rect">
                            <a:avLst/>
                          </a:prstGeom>
                          <a:noFill/>
                          <a:ln>
                            <a:noFill/>
                          </a:ln>
                        </pic:spPr>
                      </pic:pic>
                    </a:graphicData>
                  </a:graphic>
                </wp:inline>
              </w:drawing>
            </w:r>
            <w:r w:rsidRPr="007F02AB">
              <w:rPr>
                <w:rFonts w:cs="Times New Roman"/>
                <w:szCs w:val="20"/>
                <w:lang w:val="fr-FR" w:eastAsia="fr-FR"/>
              </w:rPr>
              <w:fldChar w:fldCharType="end"/>
            </w:r>
          </w:p>
        </w:tc>
        <w:tc>
          <w:tcPr>
            <w:tcW w:w="4811" w:type="dxa"/>
          </w:tcPr>
          <w:p w14:paraId="792082A4" w14:textId="77777777" w:rsidR="007F02AB" w:rsidRPr="007F02AB" w:rsidRDefault="007F02AB" w:rsidP="007F02AB">
            <w:pPr>
              <w:rPr>
                <w:rFonts w:cs="Times New Roman"/>
                <w:szCs w:val="20"/>
                <w:lang w:val="fr-FR" w:eastAsia="fr-FR"/>
              </w:rPr>
            </w:pPr>
            <w:r w:rsidRPr="007F02AB">
              <w:rPr>
                <w:rFonts w:cs="Times New Roman"/>
                <w:szCs w:val="20"/>
                <w:bdr w:val="none" w:sz="0" w:space="0" w:color="auto" w:frame="1"/>
                <w:lang w:val="en-US" w:eastAsia="fr-FR"/>
              </w:rPr>
              <w:t xml:space="preserve">The greatest book of all time? ... Don Quixote and Sancho </w:t>
            </w:r>
            <w:proofErr w:type="spellStart"/>
            <w:r w:rsidRPr="007F02AB">
              <w:rPr>
                <w:rFonts w:cs="Times New Roman"/>
                <w:szCs w:val="20"/>
                <w:bdr w:val="none" w:sz="0" w:space="0" w:color="auto" w:frame="1"/>
                <w:lang w:val="en-US" w:eastAsia="fr-FR"/>
              </w:rPr>
              <w:t>Panza</w:t>
            </w:r>
            <w:proofErr w:type="spellEnd"/>
            <w:r w:rsidRPr="007F02AB">
              <w:rPr>
                <w:rFonts w:cs="Times New Roman"/>
                <w:szCs w:val="20"/>
                <w:bdr w:val="none" w:sz="0" w:space="0" w:color="auto" w:frame="1"/>
                <w:lang w:val="en-US" w:eastAsia="fr-FR"/>
              </w:rPr>
              <w:t xml:space="preserve"> as drawn by Honoré Daumier, c.1855. </w:t>
            </w:r>
            <w:proofErr w:type="spellStart"/>
            <w:r w:rsidRPr="007F02AB">
              <w:rPr>
                <w:rFonts w:cs="Times New Roman"/>
                <w:szCs w:val="20"/>
                <w:bdr w:val="none" w:sz="0" w:space="0" w:color="auto" w:frame="1"/>
                <w:lang w:val="fr-FR" w:eastAsia="fr-FR"/>
              </w:rPr>
              <w:t>Photograph</w:t>
            </w:r>
            <w:proofErr w:type="spellEnd"/>
            <w:r w:rsidRPr="007F02AB">
              <w:rPr>
                <w:rFonts w:cs="Times New Roman"/>
                <w:szCs w:val="20"/>
                <w:bdr w:val="none" w:sz="0" w:space="0" w:color="auto" w:frame="1"/>
                <w:lang w:val="fr-FR" w:eastAsia="fr-FR"/>
              </w:rPr>
              <w:t>: Francis G. Mayer/</w:t>
            </w:r>
            <w:proofErr w:type="spellStart"/>
            <w:r w:rsidRPr="007F02AB">
              <w:rPr>
                <w:rFonts w:cs="Times New Roman"/>
                <w:szCs w:val="20"/>
                <w:bdr w:val="none" w:sz="0" w:space="0" w:color="auto" w:frame="1"/>
                <w:lang w:val="fr-FR" w:eastAsia="fr-FR"/>
              </w:rPr>
              <w:t>Corbis</w:t>
            </w:r>
            <w:proofErr w:type="spellEnd"/>
          </w:p>
          <w:p w14:paraId="6F40C5E9" w14:textId="77777777" w:rsidR="007F02AB" w:rsidRPr="007F02AB" w:rsidRDefault="007F02AB" w:rsidP="007F02AB">
            <w:pPr>
              <w:rPr>
                <w:rFonts w:cs="Times New Roman"/>
                <w:szCs w:val="20"/>
                <w:lang w:val="fr-FR" w:eastAsia="fr-FR"/>
              </w:rPr>
            </w:pPr>
            <w:proofErr w:type="spellStart"/>
            <w:r w:rsidRPr="007F02AB">
              <w:rPr>
                <w:rFonts w:cs="Times New Roman"/>
                <w:szCs w:val="20"/>
                <w:lang w:val="fr-FR" w:eastAsia="fr-FR"/>
              </w:rPr>
              <w:t>Wed</w:t>
            </w:r>
            <w:proofErr w:type="spellEnd"/>
            <w:r w:rsidRPr="007F02AB">
              <w:rPr>
                <w:rFonts w:cs="Times New Roman"/>
                <w:szCs w:val="20"/>
                <w:lang w:val="fr-FR" w:eastAsia="fr-FR"/>
              </w:rPr>
              <w:t xml:space="preserve"> 8 May 2002 10.58 BST</w:t>
            </w:r>
          </w:p>
          <w:p w14:paraId="22F5710F" w14:textId="77777777" w:rsidR="007F02AB" w:rsidRDefault="007F02AB" w:rsidP="007F02AB">
            <w:pPr>
              <w:rPr>
                <w:rFonts w:cs="Times New Roman"/>
                <w:bCs/>
                <w:szCs w:val="20"/>
                <w:lang w:val="en-US" w:eastAsia="fr-FR"/>
              </w:rPr>
            </w:pPr>
          </w:p>
        </w:tc>
      </w:tr>
    </w:tbl>
    <w:p w14:paraId="21504EDF" w14:textId="77777777" w:rsidR="007F02AB" w:rsidRPr="007F02AB" w:rsidRDefault="007F02AB" w:rsidP="007F02AB">
      <w:pPr>
        <w:rPr>
          <w:rFonts w:cs="Times New Roman"/>
          <w:szCs w:val="20"/>
          <w:lang w:val="fr-FR" w:eastAsia="fr-FR"/>
        </w:rPr>
      </w:pPr>
    </w:p>
    <w:p w14:paraId="20EE7B88" w14:textId="77777777" w:rsidR="007F02AB" w:rsidRPr="007F02AB" w:rsidRDefault="000D5E3A" w:rsidP="007F02AB">
      <w:pPr>
        <w:rPr>
          <w:rFonts w:cs="Times New Roman"/>
          <w:szCs w:val="20"/>
          <w:lang w:val="fr-FR" w:eastAsia="fr-FR"/>
        </w:rPr>
      </w:pPr>
      <w:hyperlink r:id="rId10" w:history="1">
        <w:r w:rsidR="007F02AB" w:rsidRPr="007F02AB">
          <w:rPr>
            <w:rFonts w:cs="Times New Roman"/>
            <w:szCs w:val="20"/>
            <w:bdr w:val="none" w:sz="0" w:space="0" w:color="auto" w:frame="1"/>
            <w:lang w:val="fr-FR" w:eastAsia="fr-FR"/>
          </w:rPr>
          <w:t>1984</w:t>
        </w:r>
      </w:hyperlink>
      <w:r w:rsidR="007F02AB" w:rsidRPr="007F02AB">
        <w:rPr>
          <w:rFonts w:cs="Times New Roman"/>
          <w:szCs w:val="20"/>
          <w:lang w:val="fr-FR" w:eastAsia="fr-FR"/>
        </w:rPr>
        <w:t> by </w:t>
      </w:r>
      <w:r w:rsidR="007F02AB" w:rsidRPr="007F02AB">
        <w:rPr>
          <w:rFonts w:cs="Times New Roman"/>
          <w:bCs/>
          <w:szCs w:val="20"/>
          <w:bdr w:val="none" w:sz="0" w:space="0" w:color="auto" w:frame="1"/>
          <w:lang w:val="fr-FR" w:eastAsia="fr-FR"/>
        </w:rPr>
        <w:t>George Orwell</w:t>
      </w:r>
      <w:r w:rsidR="007F02AB" w:rsidRPr="007F02AB">
        <w:rPr>
          <w:rFonts w:cs="Times New Roman"/>
          <w:szCs w:val="20"/>
          <w:lang w:val="fr-FR" w:eastAsia="fr-FR"/>
        </w:rPr>
        <w:t xml:space="preserve">, </w:t>
      </w:r>
      <w:proofErr w:type="spellStart"/>
      <w:r w:rsidR="007F02AB" w:rsidRPr="007F02AB">
        <w:rPr>
          <w:rFonts w:cs="Times New Roman"/>
          <w:szCs w:val="20"/>
          <w:lang w:val="fr-FR" w:eastAsia="fr-FR"/>
        </w:rPr>
        <w:t>England</w:t>
      </w:r>
      <w:proofErr w:type="spellEnd"/>
      <w:r w:rsidR="007F02AB" w:rsidRPr="007F02AB">
        <w:rPr>
          <w:rFonts w:cs="Times New Roman"/>
          <w:szCs w:val="20"/>
          <w:lang w:val="fr-FR" w:eastAsia="fr-FR"/>
        </w:rPr>
        <w:t>, (1903-1950)</w:t>
      </w:r>
    </w:p>
    <w:p w14:paraId="7805E4EC" w14:textId="77777777" w:rsidR="007F02AB" w:rsidRPr="007F02AB" w:rsidRDefault="000D5E3A" w:rsidP="007F02AB">
      <w:pPr>
        <w:rPr>
          <w:rFonts w:cs="Times New Roman"/>
          <w:szCs w:val="20"/>
          <w:lang w:val="en-US" w:eastAsia="fr-FR"/>
        </w:rPr>
      </w:pPr>
      <w:hyperlink r:id="rId11" w:history="1">
        <w:r w:rsidR="007F02AB" w:rsidRPr="007F02AB">
          <w:rPr>
            <w:rFonts w:cs="Times New Roman"/>
            <w:szCs w:val="20"/>
            <w:bdr w:val="none" w:sz="0" w:space="0" w:color="auto" w:frame="1"/>
            <w:lang w:val="en-US" w:eastAsia="fr-FR"/>
          </w:rPr>
          <w:t>A Doll's House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Henrik Ibsen</w:t>
      </w:r>
      <w:r w:rsidR="007F02AB" w:rsidRPr="007F02AB">
        <w:rPr>
          <w:rFonts w:cs="Times New Roman"/>
          <w:szCs w:val="20"/>
          <w:lang w:val="en-US" w:eastAsia="fr-FR"/>
        </w:rPr>
        <w:t>, Norway (1828-1906)</w:t>
      </w:r>
    </w:p>
    <w:p w14:paraId="152C2DBE" w14:textId="77777777" w:rsidR="007F02AB" w:rsidRPr="007F02AB" w:rsidRDefault="000D5E3A" w:rsidP="007F02AB">
      <w:pPr>
        <w:rPr>
          <w:rFonts w:cs="Times New Roman"/>
          <w:szCs w:val="20"/>
          <w:lang w:val="en-US" w:eastAsia="fr-FR"/>
        </w:rPr>
      </w:pPr>
      <w:hyperlink r:id="rId12" w:history="1">
        <w:r w:rsidR="007F02AB" w:rsidRPr="007F02AB">
          <w:rPr>
            <w:rFonts w:cs="Times New Roman"/>
            <w:szCs w:val="20"/>
            <w:bdr w:val="none" w:sz="0" w:space="0" w:color="auto" w:frame="1"/>
            <w:lang w:val="en-US" w:eastAsia="fr-FR"/>
          </w:rPr>
          <w:t>A Sentimental Education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Gustave Flaubert</w:t>
      </w:r>
      <w:r w:rsidR="007F02AB" w:rsidRPr="007F02AB">
        <w:rPr>
          <w:rFonts w:cs="Times New Roman"/>
          <w:szCs w:val="20"/>
          <w:lang w:val="en-US" w:eastAsia="fr-FR"/>
        </w:rPr>
        <w:t>, France, (1821-1880)</w:t>
      </w:r>
    </w:p>
    <w:p w14:paraId="5AE39D2D" w14:textId="77777777" w:rsidR="007F02AB" w:rsidRPr="007F02AB" w:rsidRDefault="000D5E3A" w:rsidP="007F02AB">
      <w:pPr>
        <w:rPr>
          <w:rFonts w:cs="Times New Roman"/>
          <w:szCs w:val="20"/>
          <w:lang w:val="en-US" w:eastAsia="fr-FR"/>
        </w:rPr>
      </w:pPr>
      <w:hyperlink r:id="rId13" w:history="1">
        <w:r w:rsidR="007F02AB" w:rsidRPr="007F02AB">
          <w:rPr>
            <w:rFonts w:cs="Times New Roman"/>
            <w:szCs w:val="20"/>
            <w:bdr w:val="none" w:sz="0" w:space="0" w:color="auto" w:frame="1"/>
            <w:lang w:val="en-US" w:eastAsia="fr-FR"/>
          </w:rPr>
          <w:t>Absalom, Absalom!</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William Faulkner</w:t>
      </w:r>
      <w:r w:rsidR="007F02AB" w:rsidRPr="007F02AB">
        <w:rPr>
          <w:rFonts w:cs="Times New Roman"/>
          <w:szCs w:val="20"/>
          <w:lang w:val="en-US" w:eastAsia="fr-FR"/>
        </w:rPr>
        <w:t>, United States, (1897-1962)</w:t>
      </w:r>
    </w:p>
    <w:p w14:paraId="6911A84D" w14:textId="77777777" w:rsidR="007F02AB" w:rsidRPr="007F02AB" w:rsidRDefault="000D5E3A" w:rsidP="007F02AB">
      <w:pPr>
        <w:rPr>
          <w:rFonts w:cs="Times New Roman"/>
          <w:szCs w:val="20"/>
          <w:lang w:val="en-US" w:eastAsia="fr-FR"/>
        </w:rPr>
      </w:pPr>
      <w:hyperlink r:id="rId14" w:history="1">
        <w:r w:rsidR="007F02AB" w:rsidRPr="007F02AB">
          <w:rPr>
            <w:rFonts w:cs="Times New Roman"/>
            <w:szCs w:val="20"/>
            <w:bdr w:val="none" w:sz="0" w:space="0" w:color="auto" w:frame="1"/>
            <w:lang w:val="en-US" w:eastAsia="fr-FR"/>
          </w:rPr>
          <w:t>The Adventures of Huckleberry Finn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Mark Twain</w:t>
      </w:r>
      <w:r w:rsidR="007F02AB" w:rsidRPr="007F02AB">
        <w:rPr>
          <w:rFonts w:cs="Times New Roman"/>
          <w:szCs w:val="20"/>
          <w:lang w:val="en-US" w:eastAsia="fr-FR"/>
        </w:rPr>
        <w:t>, United States, (1835-1910)</w:t>
      </w:r>
    </w:p>
    <w:p w14:paraId="657293D2" w14:textId="77777777" w:rsidR="007F02AB" w:rsidRPr="007F02AB" w:rsidRDefault="000D5E3A" w:rsidP="007F02AB">
      <w:pPr>
        <w:rPr>
          <w:rFonts w:cs="Times New Roman"/>
          <w:szCs w:val="20"/>
          <w:lang w:val="en-US" w:eastAsia="fr-FR"/>
        </w:rPr>
      </w:pPr>
      <w:hyperlink r:id="rId15" w:history="1">
        <w:r w:rsidR="007F02AB" w:rsidRPr="007F02AB">
          <w:rPr>
            <w:rFonts w:cs="Times New Roman"/>
            <w:szCs w:val="20"/>
            <w:bdr w:val="none" w:sz="0" w:space="0" w:color="auto" w:frame="1"/>
            <w:lang w:val="en-US" w:eastAsia="fr-FR"/>
          </w:rPr>
          <w:t>The Aeneid</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Virgil</w:t>
      </w:r>
      <w:r w:rsidR="007F02AB" w:rsidRPr="007F02AB">
        <w:rPr>
          <w:rFonts w:cs="Times New Roman"/>
          <w:szCs w:val="20"/>
          <w:lang w:val="en-US" w:eastAsia="fr-FR"/>
        </w:rPr>
        <w:t>, Italy, (70-19 BC)</w:t>
      </w:r>
    </w:p>
    <w:p w14:paraId="779DD72C" w14:textId="77777777" w:rsidR="007F02AB" w:rsidRPr="007F02AB" w:rsidRDefault="000D5E3A" w:rsidP="007F02AB">
      <w:pPr>
        <w:rPr>
          <w:rFonts w:cs="Times New Roman"/>
          <w:szCs w:val="20"/>
          <w:lang w:val="en-US" w:eastAsia="fr-FR"/>
        </w:rPr>
      </w:pPr>
      <w:hyperlink r:id="rId16" w:history="1">
        <w:r w:rsidR="007F02AB" w:rsidRPr="007F02AB">
          <w:rPr>
            <w:rFonts w:cs="Times New Roman"/>
            <w:szCs w:val="20"/>
            <w:bdr w:val="none" w:sz="0" w:space="0" w:color="auto" w:frame="1"/>
            <w:lang w:val="en-US" w:eastAsia="fr-FR"/>
          </w:rPr>
          <w:t>Anna Karenina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Leo Tolstoy</w:t>
      </w:r>
      <w:r w:rsidR="007F02AB" w:rsidRPr="007F02AB">
        <w:rPr>
          <w:rFonts w:cs="Times New Roman"/>
          <w:szCs w:val="20"/>
          <w:lang w:val="en-US" w:eastAsia="fr-FR"/>
        </w:rPr>
        <w:t>, Russia, (1828-1910)</w:t>
      </w:r>
    </w:p>
    <w:p w14:paraId="7D54A4CC" w14:textId="77777777" w:rsidR="007F02AB" w:rsidRPr="007F02AB" w:rsidRDefault="000D5E3A" w:rsidP="007F02AB">
      <w:pPr>
        <w:rPr>
          <w:rFonts w:cs="Times New Roman"/>
          <w:szCs w:val="20"/>
          <w:lang w:val="en-US" w:eastAsia="fr-FR"/>
        </w:rPr>
      </w:pPr>
      <w:hyperlink r:id="rId17" w:history="1">
        <w:r w:rsidR="007F02AB" w:rsidRPr="007F02AB">
          <w:rPr>
            <w:rFonts w:cs="Times New Roman"/>
            <w:szCs w:val="20"/>
            <w:bdr w:val="none" w:sz="0" w:space="0" w:color="auto" w:frame="1"/>
            <w:lang w:val="en-US" w:eastAsia="fr-FR"/>
          </w:rPr>
          <w:t>Beloved</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Toni Morrison</w:t>
      </w:r>
      <w:r w:rsidR="007F02AB" w:rsidRPr="007F02AB">
        <w:rPr>
          <w:rFonts w:cs="Times New Roman"/>
          <w:szCs w:val="20"/>
          <w:lang w:val="en-US" w:eastAsia="fr-FR"/>
        </w:rPr>
        <w:t>, United States, (b. 1931)</w:t>
      </w:r>
    </w:p>
    <w:p w14:paraId="33432304" w14:textId="77777777" w:rsidR="007F02AB" w:rsidRPr="007F02AB" w:rsidRDefault="000D5E3A" w:rsidP="007F02AB">
      <w:pPr>
        <w:rPr>
          <w:rFonts w:cs="Times New Roman"/>
          <w:szCs w:val="20"/>
          <w:lang w:val="en-US" w:eastAsia="fr-FR"/>
        </w:rPr>
      </w:pPr>
      <w:hyperlink r:id="rId18" w:history="1">
        <w:r w:rsidR="007F02AB" w:rsidRPr="007F02AB">
          <w:rPr>
            <w:rFonts w:cs="Times New Roman"/>
            <w:szCs w:val="20"/>
            <w:bdr w:val="none" w:sz="0" w:space="0" w:color="auto" w:frame="1"/>
            <w:lang w:val="en-US" w:eastAsia="fr-FR"/>
          </w:rPr>
          <w:t xml:space="preserve">Berlin </w:t>
        </w:r>
        <w:proofErr w:type="spellStart"/>
        <w:r w:rsidR="007F02AB" w:rsidRPr="007F02AB">
          <w:rPr>
            <w:rFonts w:cs="Times New Roman"/>
            <w:szCs w:val="20"/>
            <w:bdr w:val="none" w:sz="0" w:space="0" w:color="auto" w:frame="1"/>
            <w:lang w:val="en-US" w:eastAsia="fr-FR"/>
          </w:rPr>
          <w:t>Alexanderplatz</w:t>
        </w:r>
        <w:proofErr w:type="spellEnd"/>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Alfred Doblin</w:t>
      </w:r>
      <w:r w:rsidR="007F02AB" w:rsidRPr="007F02AB">
        <w:rPr>
          <w:rFonts w:cs="Times New Roman"/>
          <w:szCs w:val="20"/>
          <w:lang w:val="en-US" w:eastAsia="fr-FR"/>
        </w:rPr>
        <w:t>, Germany, (1878-1957)</w:t>
      </w:r>
    </w:p>
    <w:p w14:paraId="31A32280" w14:textId="77777777" w:rsidR="007F02AB" w:rsidRPr="007F02AB" w:rsidRDefault="000D5E3A" w:rsidP="007F02AB">
      <w:pPr>
        <w:rPr>
          <w:rFonts w:cs="Times New Roman"/>
          <w:szCs w:val="20"/>
          <w:lang w:val="en-US" w:eastAsia="fr-FR"/>
        </w:rPr>
      </w:pPr>
      <w:hyperlink r:id="rId19" w:history="1">
        <w:r w:rsidR="007F02AB" w:rsidRPr="007F02AB">
          <w:rPr>
            <w:rFonts w:cs="Times New Roman"/>
            <w:szCs w:val="20"/>
            <w:bdr w:val="none" w:sz="0" w:space="0" w:color="auto" w:frame="1"/>
            <w:lang w:val="en-US" w:eastAsia="fr-FR"/>
          </w:rPr>
          <w:t>Blindness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Jose Saramago</w:t>
      </w:r>
      <w:r w:rsidR="007F02AB" w:rsidRPr="007F02AB">
        <w:rPr>
          <w:rFonts w:cs="Times New Roman"/>
          <w:szCs w:val="20"/>
          <w:lang w:val="en-US" w:eastAsia="fr-FR"/>
        </w:rPr>
        <w:t>, Portugal, (1922-2010)</w:t>
      </w:r>
    </w:p>
    <w:p w14:paraId="5A6F5E5E" w14:textId="77777777" w:rsidR="007F02AB" w:rsidRPr="007F02AB" w:rsidRDefault="000D5E3A" w:rsidP="007F02AB">
      <w:pPr>
        <w:rPr>
          <w:rFonts w:cs="Times New Roman"/>
          <w:szCs w:val="20"/>
          <w:lang w:val="en-US" w:eastAsia="fr-FR"/>
        </w:rPr>
      </w:pPr>
      <w:hyperlink r:id="rId20" w:history="1">
        <w:r w:rsidR="007F02AB" w:rsidRPr="007F02AB">
          <w:rPr>
            <w:rFonts w:cs="Times New Roman"/>
            <w:szCs w:val="20"/>
            <w:bdr w:val="none" w:sz="0" w:space="0" w:color="auto" w:frame="1"/>
            <w:lang w:val="en-US" w:eastAsia="fr-FR"/>
          </w:rPr>
          <w:t>The Book of Disquiet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Fernando Pessoa</w:t>
      </w:r>
      <w:r w:rsidR="007F02AB" w:rsidRPr="007F02AB">
        <w:rPr>
          <w:rFonts w:cs="Times New Roman"/>
          <w:szCs w:val="20"/>
          <w:lang w:val="en-US" w:eastAsia="fr-FR"/>
        </w:rPr>
        <w:t>, Portugal, (1888-1935)</w:t>
      </w:r>
    </w:p>
    <w:p w14:paraId="7D841C21" w14:textId="77777777" w:rsidR="007F02AB" w:rsidRPr="007F02AB" w:rsidRDefault="000D5E3A" w:rsidP="007F02AB">
      <w:pPr>
        <w:rPr>
          <w:rFonts w:cs="Times New Roman"/>
          <w:szCs w:val="20"/>
          <w:lang w:val="en-US" w:eastAsia="fr-FR"/>
        </w:rPr>
      </w:pPr>
      <w:hyperlink r:id="rId21" w:history="1">
        <w:r w:rsidR="007F02AB" w:rsidRPr="007F02AB">
          <w:rPr>
            <w:rFonts w:cs="Times New Roman"/>
            <w:szCs w:val="20"/>
            <w:bdr w:val="none" w:sz="0" w:space="0" w:color="auto" w:frame="1"/>
            <w:lang w:val="en-US" w:eastAsia="fr-FR"/>
          </w:rPr>
          <w:t>The Book of Job</w:t>
        </w:r>
      </w:hyperlink>
      <w:r w:rsidR="007F02AB" w:rsidRPr="007F02AB">
        <w:rPr>
          <w:rFonts w:cs="Times New Roman"/>
          <w:szCs w:val="20"/>
          <w:lang w:val="en-US" w:eastAsia="fr-FR"/>
        </w:rPr>
        <w:t>, Israel. (600-400 BC)</w:t>
      </w:r>
    </w:p>
    <w:p w14:paraId="503811FA" w14:textId="77777777" w:rsidR="007F02AB" w:rsidRPr="007F02AB" w:rsidRDefault="000D5E3A" w:rsidP="007F02AB">
      <w:pPr>
        <w:rPr>
          <w:rFonts w:cs="Times New Roman"/>
          <w:szCs w:val="20"/>
          <w:lang w:val="en-US" w:eastAsia="fr-FR"/>
        </w:rPr>
      </w:pPr>
      <w:hyperlink r:id="rId22" w:history="1">
        <w:r w:rsidR="007F02AB" w:rsidRPr="007F02AB">
          <w:rPr>
            <w:rFonts w:cs="Times New Roman"/>
            <w:szCs w:val="20"/>
            <w:bdr w:val="none" w:sz="0" w:space="0" w:color="auto" w:frame="1"/>
            <w:lang w:val="en-US" w:eastAsia="fr-FR"/>
          </w:rPr>
          <w:t>The Brothers Karamazov</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Fyodor M Dostoyevsky</w:t>
      </w:r>
      <w:r w:rsidR="007F02AB" w:rsidRPr="007F02AB">
        <w:rPr>
          <w:rFonts w:cs="Times New Roman"/>
          <w:szCs w:val="20"/>
          <w:lang w:val="en-US" w:eastAsia="fr-FR"/>
        </w:rPr>
        <w:t>, Russia, (1821-1881)</w:t>
      </w:r>
    </w:p>
    <w:p w14:paraId="1216848E" w14:textId="77777777" w:rsidR="007F02AB" w:rsidRPr="007F02AB" w:rsidRDefault="000D5E3A" w:rsidP="007F02AB">
      <w:pPr>
        <w:rPr>
          <w:rFonts w:cs="Times New Roman"/>
          <w:szCs w:val="20"/>
          <w:lang w:val="en-US" w:eastAsia="fr-FR"/>
        </w:rPr>
      </w:pPr>
      <w:hyperlink r:id="rId23" w:history="1">
        <w:r w:rsidR="007F02AB" w:rsidRPr="007F02AB">
          <w:rPr>
            <w:rFonts w:cs="Times New Roman"/>
            <w:szCs w:val="20"/>
            <w:bdr w:val="none" w:sz="0" w:space="0" w:color="auto" w:frame="1"/>
            <w:lang w:val="en-US" w:eastAsia="fr-FR"/>
          </w:rPr>
          <w:t>Buddenbrooks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Thomas Mann</w:t>
      </w:r>
      <w:r w:rsidR="007F02AB" w:rsidRPr="007F02AB">
        <w:rPr>
          <w:rFonts w:cs="Times New Roman"/>
          <w:szCs w:val="20"/>
          <w:lang w:val="en-US" w:eastAsia="fr-FR"/>
        </w:rPr>
        <w:t>, Germany, (1875-1955)</w:t>
      </w:r>
    </w:p>
    <w:p w14:paraId="04E8022C" w14:textId="77777777" w:rsidR="007F02AB" w:rsidRPr="007F02AB" w:rsidRDefault="000D5E3A" w:rsidP="007F02AB">
      <w:pPr>
        <w:rPr>
          <w:rFonts w:cs="Times New Roman"/>
          <w:szCs w:val="20"/>
          <w:lang w:val="en-US" w:eastAsia="fr-FR"/>
        </w:rPr>
      </w:pPr>
      <w:hyperlink r:id="rId24" w:history="1">
        <w:r w:rsidR="007F02AB" w:rsidRPr="007F02AB">
          <w:rPr>
            <w:rFonts w:cs="Times New Roman"/>
            <w:szCs w:val="20"/>
            <w:bdr w:val="none" w:sz="0" w:space="0" w:color="auto" w:frame="1"/>
            <w:lang w:val="en-US" w:eastAsia="fr-FR"/>
          </w:rPr>
          <w:t>Canterbury Tales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Geoffrey Chaucer</w:t>
      </w:r>
      <w:r w:rsidR="007F02AB" w:rsidRPr="007F02AB">
        <w:rPr>
          <w:rFonts w:cs="Times New Roman"/>
          <w:szCs w:val="20"/>
          <w:lang w:val="en-US" w:eastAsia="fr-FR"/>
        </w:rPr>
        <w:t>, England, (1340-1400)</w:t>
      </w:r>
    </w:p>
    <w:p w14:paraId="53A80981" w14:textId="77777777" w:rsidR="007F02AB" w:rsidRPr="007F02AB" w:rsidRDefault="000D5E3A" w:rsidP="007F02AB">
      <w:pPr>
        <w:rPr>
          <w:rFonts w:cs="Times New Roman"/>
          <w:szCs w:val="20"/>
          <w:lang w:val="en-US" w:eastAsia="fr-FR"/>
        </w:rPr>
      </w:pPr>
      <w:hyperlink r:id="rId25" w:history="1">
        <w:r w:rsidR="007F02AB" w:rsidRPr="007F02AB">
          <w:rPr>
            <w:rFonts w:cs="Times New Roman"/>
            <w:szCs w:val="20"/>
            <w:bdr w:val="none" w:sz="0" w:space="0" w:color="auto" w:frame="1"/>
            <w:lang w:val="en-US" w:eastAsia="fr-FR"/>
          </w:rPr>
          <w:t>The Castle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Franz Kafka</w:t>
      </w:r>
      <w:r w:rsidR="007F02AB" w:rsidRPr="007F02AB">
        <w:rPr>
          <w:rFonts w:cs="Times New Roman"/>
          <w:szCs w:val="20"/>
          <w:lang w:val="en-US" w:eastAsia="fr-FR"/>
        </w:rPr>
        <w:t>, Bohemia, (1883-1924)</w:t>
      </w:r>
    </w:p>
    <w:p w14:paraId="70818A8E" w14:textId="77777777" w:rsidR="007F02AB" w:rsidRPr="007F02AB" w:rsidRDefault="000D5E3A" w:rsidP="007F02AB">
      <w:pPr>
        <w:rPr>
          <w:rFonts w:cs="Times New Roman"/>
          <w:szCs w:val="20"/>
          <w:lang w:val="en-US" w:eastAsia="fr-FR"/>
        </w:rPr>
      </w:pPr>
      <w:hyperlink r:id="rId26" w:history="1">
        <w:r w:rsidR="007F02AB" w:rsidRPr="007F02AB">
          <w:rPr>
            <w:rFonts w:cs="Times New Roman"/>
            <w:szCs w:val="20"/>
            <w:bdr w:val="none" w:sz="0" w:space="0" w:color="auto" w:frame="1"/>
            <w:lang w:val="en-US" w:eastAsia="fr-FR"/>
          </w:rPr>
          <w:t xml:space="preserve">Children of </w:t>
        </w:r>
        <w:proofErr w:type="spellStart"/>
        <w:r w:rsidR="007F02AB" w:rsidRPr="007F02AB">
          <w:rPr>
            <w:rFonts w:cs="Times New Roman"/>
            <w:szCs w:val="20"/>
            <w:bdr w:val="none" w:sz="0" w:space="0" w:color="auto" w:frame="1"/>
            <w:lang w:val="en-US" w:eastAsia="fr-FR"/>
          </w:rPr>
          <w:t>Gebelawi</w:t>
        </w:r>
        <w:proofErr w:type="spellEnd"/>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Naguib Mahfouz</w:t>
      </w:r>
      <w:r w:rsidR="007F02AB" w:rsidRPr="007F02AB">
        <w:rPr>
          <w:rFonts w:cs="Times New Roman"/>
          <w:szCs w:val="20"/>
          <w:lang w:val="en-US" w:eastAsia="fr-FR"/>
        </w:rPr>
        <w:t>, Egypt, (b. 1911)</w:t>
      </w:r>
    </w:p>
    <w:p w14:paraId="34AD4A9E" w14:textId="77777777" w:rsidR="007F02AB" w:rsidRPr="007F02AB" w:rsidRDefault="000D5E3A" w:rsidP="007F02AB">
      <w:pPr>
        <w:rPr>
          <w:rFonts w:cs="Times New Roman"/>
          <w:szCs w:val="20"/>
          <w:lang w:val="en-US" w:eastAsia="fr-FR"/>
        </w:rPr>
      </w:pPr>
      <w:hyperlink r:id="rId27" w:history="1">
        <w:r w:rsidR="007F02AB" w:rsidRPr="007F02AB">
          <w:rPr>
            <w:rFonts w:cs="Times New Roman"/>
            <w:szCs w:val="20"/>
            <w:bdr w:val="none" w:sz="0" w:space="0" w:color="auto" w:frame="1"/>
            <w:lang w:val="en-US" w:eastAsia="fr-FR"/>
          </w:rPr>
          <w:t>Collected Fictions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Jorge Luis Borges</w:t>
      </w:r>
      <w:r w:rsidR="007F02AB" w:rsidRPr="007F02AB">
        <w:rPr>
          <w:rFonts w:cs="Times New Roman"/>
          <w:szCs w:val="20"/>
          <w:lang w:val="en-US" w:eastAsia="fr-FR"/>
        </w:rPr>
        <w:t>, Argentina, (1899-1986)</w:t>
      </w:r>
    </w:p>
    <w:p w14:paraId="771471ED" w14:textId="77777777" w:rsidR="007F02AB" w:rsidRPr="007F02AB" w:rsidRDefault="000D5E3A" w:rsidP="007F02AB">
      <w:pPr>
        <w:rPr>
          <w:rFonts w:cs="Times New Roman"/>
          <w:szCs w:val="20"/>
          <w:lang w:val="en-US" w:eastAsia="fr-FR"/>
        </w:rPr>
      </w:pPr>
      <w:hyperlink r:id="rId28" w:history="1">
        <w:r w:rsidR="007F02AB" w:rsidRPr="007F02AB">
          <w:rPr>
            <w:rFonts w:cs="Times New Roman"/>
            <w:szCs w:val="20"/>
            <w:bdr w:val="none" w:sz="0" w:space="0" w:color="auto" w:frame="1"/>
            <w:lang w:val="en-US" w:eastAsia="fr-FR"/>
          </w:rPr>
          <w:t>Complete Poems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Giacomo Leopardi</w:t>
      </w:r>
      <w:r w:rsidR="007F02AB" w:rsidRPr="007F02AB">
        <w:rPr>
          <w:rFonts w:cs="Times New Roman"/>
          <w:szCs w:val="20"/>
          <w:lang w:val="en-US" w:eastAsia="fr-FR"/>
        </w:rPr>
        <w:t>, Italy, (1798-1837)</w:t>
      </w:r>
    </w:p>
    <w:p w14:paraId="66638BD4" w14:textId="77777777" w:rsidR="007F02AB" w:rsidRPr="007F02AB" w:rsidRDefault="000D5E3A" w:rsidP="007F02AB">
      <w:pPr>
        <w:rPr>
          <w:rFonts w:cs="Times New Roman"/>
          <w:szCs w:val="20"/>
          <w:lang w:val="en-US" w:eastAsia="fr-FR"/>
        </w:rPr>
      </w:pPr>
      <w:hyperlink r:id="rId29" w:history="1">
        <w:r w:rsidR="007F02AB" w:rsidRPr="007F02AB">
          <w:rPr>
            <w:rFonts w:cs="Times New Roman"/>
            <w:szCs w:val="20"/>
            <w:bdr w:val="none" w:sz="0" w:space="0" w:color="auto" w:frame="1"/>
            <w:lang w:val="en-US" w:eastAsia="fr-FR"/>
          </w:rPr>
          <w:t>The Complete Stories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Franz Kafka</w:t>
      </w:r>
      <w:r w:rsidR="007F02AB" w:rsidRPr="007F02AB">
        <w:rPr>
          <w:rFonts w:cs="Times New Roman"/>
          <w:szCs w:val="20"/>
          <w:lang w:val="en-US" w:eastAsia="fr-FR"/>
        </w:rPr>
        <w:t>, Bohemia, (1883-1924)</w:t>
      </w:r>
    </w:p>
    <w:p w14:paraId="13F8323D" w14:textId="77777777" w:rsidR="007F02AB" w:rsidRPr="007F02AB" w:rsidRDefault="000D5E3A" w:rsidP="007F02AB">
      <w:pPr>
        <w:rPr>
          <w:rFonts w:cs="Times New Roman"/>
          <w:szCs w:val="20"/>
          <w:lang w:val="en-US" w:eastAsia="fr-FR"/>
        </w:rPr>
      </w:pPr>
      <w:hyperlink r:id="rId30" w:history="1">
        <w:r w:rsidR="007F02AB" w:rsidRPr="007F02AB">
          <w:rPr>
            <w:rFonts w:cs="Times New Roman"/>
            <w:szCs w:val="20"/>
            <w:bdr w:val="none" w:sz="0" w:space="0" w:color="auto" w:frame="1"/>
            <w:lang w:val="en-US" w:eastAsia="fr-FR"/>
          </w:rPr>
          <w:t>The Complete Tales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Edgar Allan Poe</w:t>
      </w:r>
      <w:r w:rsidR="007F02AB" w:rsidRPr="007F02AB">
        <w:rPr>
          <w:rFonts w:cs="Times New Roman"/>
          <w:szCs w:val="20"/>
          <w:lang w:val="en-US" w:eastAsia="fr-FR"/>
        </w:rPr>
        <w:t>, United States, (1809-1849)</w:t>
      </w:r>
    </w:p>
    <w:p w14:paraId="33AC090E" w14:textId="77777777" w:rsidR="007F02AB" w:rsidRPr="007F02AB" w:rsidRDefault="000D5E3A" w:rsidP="007F02AB">
      <w:pPr>
        <w:rPr>
          <w:rFonts w:cs="Times New Roman"/>
          <w:szCs w:val="20"/>
          <w:lang w:val="en-US" w:eastAsia="fr-FR"/>
        </w:rPr>
      </w:pPr>
      <w:hyperlink r:id="rId31" w:history="1">
        <w:r w:rsidR="007F02AB" w:rsidRPr="007F02AB">
          <w:rPr>
            <w:rFonts w:cs="Times New Roman"/>
            <w:szCs w:val="20"/>
            <w:bdr w:val="none" w:sz="0" w:space="0" w:color="auto" w:frame="1"/>
            <w:lang w:val="en-US" w:eastAsia="fr-FR"/>
          </w:rPr>
          <w:t>Confessions of Zeno</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Italo </w:t>
      </w:r>
      <w:proofErr w:type="spellStart"/>
      <w:r w:rsidR="007F02AB" w:rsidRPr="007F02AB">
        <w:rPr>
          <w:rFonts w:cs="Times New Roman"/>
          <w:bCs/>
          <w:szCs w:val="20"/>
          <w:bdr w:val="none" w:sz="0" w:space="0" w:color="auto" w:frame="1"/>
          <w:lang w:val="en-US" w:eastAsia="fr-FR"/>
        </w:rPr>
        <w:t>Svevo</w:t>
      </w:r>
      <w:proofErr w:type="spellEnd"/>
      <w:r w:rsidR="007F02AB" w:rsidRPr="007F02AB">
        <w:rPr>
          <w:rFonts w:cs="Times New Roman"/>
          <w:szCs w:val="20"/>
          <w:lang w:val="en-US" w:eastAsia="fr-FR"/>
        </w:rPr>
        <w:t>, Italy, (1861-1928)</w:t>
      </w:r>
    </w:p>
    <w:p w14:paraId="69E42F15" w14:textId="77777777" w:rsidR="007F02AB" w:rsidRPr="007F02AB" w:rsidRDefault="000D5E3A" w:rsidP="007F02AB">
      <w:pPr>
        <w:rPr>
          <w:rFonts w:cs="Times New Roman"/>
          <w:szCs w:val="20"/>
          <w:lang w:val="en-US" w:eastAsia="fr-FR"/>
        </w:rPr>
      </w:pPr>
      <w:hyperlink r:id="rId32" w:history="1">
        <w:r w:rsidR="007F02AB" w:rsidRPr="007F02AB">
          <w:rPr>
            <w:rFonts w:cs="Times New Roman"/>
            <w:szCs w:val="20"/>
            <w:bdr w:val="none" w:sz="0" w:space="0" w:color="auto" w:frame="1"/>
            <w:lang w:val="en-US" w:eastAsia="fr-FR"/>
          </w:rPr>
          <w:t>Crime and Punishment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Fyodor M Dostoyevsky</w:t>
      </w:r>
      <w:r w:rsidR="007F02AB" w:rsidRPr="007F02AB">
        <w:rPr>
          <w:rFonts w:cs="Times New Roman"/>
          <w:szCs w:val="20"/>
          <w:lang w:val="en-US" w:eastAsia="fr-FR"/>
        </w:rPr>
        <w:t>, Russia, (1821-1881)</w:t>
      </w:r>
    </w:p>
    <w:p w14:paraId="71EF2007" w14:textId="77777777" w:rsidR="007F02AB" w:rsidRPr="007F02AB" w:rsidRDefault="000D5E3A" w:rsidP="007F02AB">
      <w:pPr>
        <w:rPr>
          <w:rFonts w:cs="Times New Roman"/>
          <w:szCs w:val="20"/>
          <w:lang w:val="en-US" w:eastAsia="fr-FR"/>
        </w:rPr>
      </w:pPr>
      <w:hyperlink r:id="rId33" w:history="1">
        <w:r w:rsidR="007F02AB" w:rsidRPr="007F02AB">
          <w:rPr>
            <w:rFonts w:cs="Times New Roman"/>
            <w:szCs w:val="20"/>
            <w:bdr w:val="none" w:sz="0" w:space="0" w:color="auto" w:frame="1"/>
            <w:lang w:val="en-US" w:eastAsia="fr-FR"/>
          </w:rPr>
          <w:t>Dead Souls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Nikolai Gogol</w:t>
      </w:r>
      <w:r w:rsidR="007F02AB" w:rsidRPr="007F02AB">
        <w:rPr>
          <w:rFonts w:cs="Times New Roman"/>
          <w:szCs w:val="20"/>
          <w:lang w:val="en-US" w:eastAsia="fr-FR"/>
        </w:rPr>
        <w:t>, Russia, (1809-1852)</w:t>
      </w:r>
    </w:p>
    <w:p w14:paraId="7DAC9FDB" w14:textId="77777777" w:rsidR="007F02AB" w:rsidRPr="007F02AB" w:rsidRDefault="000D5E3A" w:rsidP="007F02AB">
      <w:pPr>
        <w:rPr>
          <w:rFonts w:cs="Times New Roman"/>
          <w:szCs w:val="20"/>
          <w:lang w:val="en-US" w:eastAsia="fr-FR"/>
        </w:rPr>
      </w:pPr>
      <w:hyperlink r:id="rId34" w:history="1">
        <w:r w:rsidR="007F02AB" w:rsidRPr="007F02AB">
          <w:rPr>
            <w:rFonts w:cs="Times New Roman"/>
            <w:szCs w:val="20"/>
            <w:bdr w:val="none" w:sz="0" w:space="0" w:color="auto" w:frame="1"/>
            <w:lang w:val="en-US" w:eastAsia="fr-FR"/>
          </w:rPr>
          <w:t>The Death of Ivan Ilyich and Other Stories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Leo Tolstoy</w:t>
      </w:r>
      <w:r w:rsidR="007F02AB" w:rsidRPr="007F02AB">
        <w:rPr>
          <w:rFonts w:cs="Times New Roman"/>
          <w:szCs w:val="20"/>
          <w:lang w:val="en-US" w:eastAsia="fr-FR"/>
        </w:rPr>
        <w:t>, Russia, (1828-1910)</w:t>
      </w:r>
    </w:p>
    <w:p w14:paraId="627D8360" w14:textId="77777777" w:rsidR="007F02AB" w:rsidRPr="007F02AB" w:rsidRDefault="000D5E3A" w:rsidP="007F02AB">
      <w:pPr>
        <w:rPr>
          <w:rFonts w:cs="Times New Roman"/>
          <w:szCs w:val="20"/>
          <w:lang w:val="en-US" w:eastAsia="fr-FR"/>
        </w:rPr>
      </w:pPr>
      <w:hyperlink r:id="rId35" w:history="1">
        <w:r w:rsidR="007F02AB" w:rsidRPr="007F02AB">
          <w:rPr>
            <w:rFonts w:cs="Times New Roman"/>
            <w:szCs w:val="20"/>
            <w:bdr w:val="none" w:sz="0" w:space="0" w:color="auto" w:frame="1"/>
            <w:lang w:val="en-US" w:eastAsia="fr-FR"/>
          </w:rPr>
          <w:t>Decameron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Giovanni Boccaccio</w:t>
      </w:r>
      <w:r w:rsidR="007F02AB" w:rsidRPr="007F02AB">
        <w:rPr>
          <w:rFonts w:cs="Times New Roman"/>
          <w:szCs w:val="20"/>
          <w:lang w:val="en-US" w:eastAsia="fr-FR"/>
        </w:rPr>
        <w:t>, Italy, (1313-1375)</w:t>
      </w:r>
    </w:p>
    <w:p w14:paraId="0425EC98" w14:textId="77777777" w:rsidR="007F02AB" w:rsidRPr="007F02AB" w:rsidRDefault="000D5E3A" w:rsidP="007F02AB">
      <w:pPr>
        <w:rPr>
          <w:rFonts w:cs="Times New Roman"/>
          <w:szCs w:val="20"/>
          <w:lang w:val="en-US" w:eastAsia="fr-FR"/>
        </w:rPr>
      </w:pPr>
      <w:hyperlink r:id="rId36" w:history="1">
        <w:r w:rsidR="007F02AB" w:rsidRPr="007F02AB">
          <w:rPr>
            <w:rFonts w:cs="Times New Roman"/>
            <w:szCs w:val="20"/>
            <w:bdr w:val="none" w:sz="0" w:space="0" w:color="auto" w:frame="1"/>
            <w:lang w:val="en-US" w:eastAsia="fr-FR"/>
          </w:rPr>
          <w:t>The Devil to Pay in the Backlands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Joao Guimaraes Rosa</w:t>
      </w:r>
      <w:r w:rsidR="007F02AB" w:rsidRPr="007F02AB">
        <w:rPr>
          <w:rFonts w:cs="Times New Roman"/>
          <w:szCs w:val="20"/>
          <w:lang w:val="en-US" w:eastAsia="fr-FR"/>
        </w:rPr>
        <w:t>, Brazil, (1880-1967)</w:t>
      </w:r>
    </w:p>
    <w:p w14:paraId="3DF23A37" w14:textId="77777777" w:rsidR="007F02AB" w:rsidRPr="007F02AB" w:rsidRDefault="000D5E3A" w:rsidP="007F02AB">
      <w:pPr>
        <w:rPr>
          <w:rFonts w:cs="Times New Roman"/>
          <w:szCs w:val="20"/>
          <w:lang w:val="en-US" w:eastAsia="fr-FR"/>
        </w:rPr>
      </w:pPr>
      <w:hyperlink r:id="rId37" w:history="1">
        <w:r w:rsidR="007F02AB" w:rsidRPr="007F02AB">
          <w:rPr>
            <w:rFonts w:cs="Times New Roman"/>
            <w:szCs w:val="20"/>
            <w:bdr w:val="none" w:sz="0" w:space="0" w:color="auto" w:frame="1"/>
            <w:lang w:val="en-US" w:eastAsia="fr-FR"/>
          </w:rPr>
          <w:t>Diary of a Madman and Other Stories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Lu </w:t>
      </w:r>
      <w:proofErr w:type="spellStart"/>
      <w:r w:rsidR="007F02AB" w:rsidRPr="007F02AB">
        <w:rPr>
          <w:rFonts w:cs="Times New Roman"/>
          <w:bCs/>
          <w:szCs w:val="20"/>
          <w:bdr w:val="none" w:sz="0" w:space="0" w:color="auto" w:frame="1"/>
          <w:lang w:val="en-US" w:eastAsia="fr-FR"/>
        </w:rPr>
        <w:t>Xun</w:t>
      </w:r>
      <w:proofErr w:type="spellEnd"/>
      <w:r w:rsidR="007F02AB" w:rsidRPr="007F02AB">
        <w:rPr>
          <w:rFonts w:cs="Times New Roman"/>
          <w:szCs w:val="20"/>
          <w:lang w:val="en-US" w:eastAsia="fr-FR"/>
        </w:rPr>
        <w:t>, China, (1881-1936)</w:t>
      </w:r>
    </w:p>
    <w:p w14:paraId="10B03643" w14:textId="77777777" w:rsidR="007F02AB" w:rsidRPr="007F02AB" w:rsidRDefault="000D5E3A" w:rsidP="007F02AB">
      <w:pPr>
        <w:rPr>
          <w:rFonts w:cs="Times New Roman"/>
          <w:szCs w:val="20"/>
          <w:lang w:val="en-US" w:eastAsia="fr-FR"/>
        </w:rPr>
      </w:pPr>
      <w:hyperlink r:id="rId38" w:history="1">
        <w:r w:rsidR="007F02AB" w:rsidRPr="007F02AB">
          <w:rPr>
            <w:rFonts w:cs="Times New Roman"/>
            <w:szCs w:val="20"/>
            <w:bdr w:val="none" w:sz="0" w:space="0" w:color="auto" w:frame="1"/>
            <w:lang w:val="en-US" w:eastAsia="fr-FR"/>
          </w:rPr>
          <w:t>The Divine Comedy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Dante Alighieri</w:t>
      </w:r>
      <w:r w:rsidR="007F02AB" w:rsidRPr="007F02AB">
        <w:rPr>
          <w:rFonts w:cs="Times New Roman"/>
          <w:szCs w:val="20"/>
          <w:lang w:val="en-US" w:eastAsia="fr-FR"/>
        </w:rPr>
        <w:t>, Italy, (1265-1321)</w:t>
      </w:r>
    </w:p>
    <w:p w14:paraId="531E597E" w14:textId="77777777" w:rsidR="007F02AB" w:rsidRPr="007F02AB" w:rsidRDefault="000D5E3A" w:rsidP="007F02AB">
      <w:pPr>
        <w:rPr>
          <w:rFonts w:cs="Times New Roman"/>
          <w:szCs w:val="20"/>
          <w:lang w:val="fr-FR" w:eastAsia="fr-FR"/>
        </w:rPr>
      </w:pPr>
      <w:hyperlink r:id="rId39" w:history="1">
        <w:r w:rsidR="007F02AB" w:rsidRPr="007F02AB">
          <w:rPr>
            <w:rFonts w:cs="Times New Roman"/>
            <w:szCs w:val="20"/>
            <w:bdr w:val="none" w:sz="0" w:space="0" w:color="auto" w:frame="1"/>
            <w:lang w:val="fr-FR" w:eastAsia="fr-FR"/>
          </w:rPr>
          <w:t xml:space="preserve">Don </w:t>
        </w:r>
        <w:proofErr w:type="spellStart"/>
        <w:r w:rsidR="007F02AB" w:rsidRPr="007F02AB">
          <w:rPr>
            <w:rFonts w:cs="Times New Roman"/>
            <w:szCs w:val="20"/>
            <w:bdr w:val="none" w:sz="0" w:space="0" w:color="auto" w:frame="1"/>
            <w:lang w:val="fr-FR" w:eastAsia="fr-FR"/>
          </w:rPr>
          <w:t>Quixote</w:t>
        </w:r>
        <w:proofErr w:type="spellEnd"/>
      </w:hyperlink>
      <w:r w:rsidR="007F02AB" w:rsidRPr="007F02AB">
        <w:rPr>
          <w:rFonts w:cs="Times New Roman"/>
          <w:szCs w:val="20"/>
          <w:lang w:val="fr-FR" w:eastAsia="fr-FR"/>
        </w:rPr>
        <w:t> by </w:t>
      </w:r>
      <w:r w:rsidR="007F02AB" w:rsidRPr="007F02AB">
        <w:rPr>
          <w:rFonts w:cs="Times New Roman"/>
          <w:bCs/>
          <w:szCs w:val="20"/>
          <w:bdr w:val="none" w:sz="0" w:space="0" w:color="auto" w:frame="1"/>
          <w:lang w:val="fr-FR" w:eastAsia="fr-FR"/>
        </w:rPr>
        <w:t>Miguel de Cervantes Saavedra</w:t>
      </w:r>
      <w:r w:rsidR="007F02AB" w:rsidRPr="007F02AB">
        <w:rPr>
          <w:rFonts w:cs="Times New Roman"/>
          <w:szCs w:val="20"/>
          <w:lang w:val="fr-FR" w:eastAsia="fr-FR"/>
        </w:rPr>
        <w:t>, Spain, (1547-1616)</w:t>
      </w:r>
    </w:p>
    <w:p w14:paraId="4E5C169B" w14:textId="77777777" w:rsidR="007F02AB" w:rsidRPr="007F02AB" w:rsidRDefault="000D5E3A" w:rsidP="007F02AB">
      <w:pPr>
        <w:rPr>
          <w:rFonts w:cs="Times New Roman"/>
          <w:szCs w:val="20"/>
          <w:lang w:val="fr-FR" w:eastAsia="fr-FR"/>
        </w:rPr>
      </w:pPr>
      <w:hyperlink r:id="rId40" w:history="1">
        <w:proofErr w:type="spellStart"/>
        <w:r w:rsidR="007F02AB" w:rsidRPr="007F02AB">
          <w:rPr>
            <w:rFonts w:cs="Times New Roman"/>
            <w:szCs w:val="20"/>
            <w:bdr w:val="none" w:sz="0" w:space="0" w:color="auto" w:frame="1"/>
            <w:lang w:val="fr-FR" w:eastAsia="fr-FR"/>
          </w:rPr>
          <w:t>Essays</w:t>
        </w:r>
        <w:proofErr w:type="spellEnd"/>
      </w:hyperlink>
      <w:r w:rsidR="007F02AB" w:rsidRPr="007F02AB">
        <w:rPr>
          <w:rFonts w:cs="Times New Roman"/>
          <w:szCs w:val="20"/>
          <w:lang w:val="fr-FR" w:eastAsia="fr-FR"/>
        </w:rPr>
        <w:t> by </w:t>
      </w:r>
      <w:r w:rsidR="007F02AB" w:rsidRPr="007F02AB">
        <w:rPr>
          <w:rFonts w:cs="Times New Roman"/>
          <w:bCs/>
          <w:szCs w:val="20"/>
          <w:bdr w:val="none" w:sz="0" w:space="0" w:color="auto" w:frame="1"/>
          <w:lang w:val="fr-FR" w:eastAsia="fr-FR"/>
        </w:rPr>
        <w:t>Michel de Montaigne</w:t>
      </w:r>
      <w:r w:rsidR="007F02AB" w:rsidRPr="007F02AB">
        <w:rPr>
          <w:rFonts w:cs="Times New Roman"/>
          <w:szCs w:val="20"/>
          <w:lang w:val="fr-FR" w:eastAsia="fr-FR"/>
        </w:rPr>
        <w:t>, France, (1533-1592)</w:t>
      </w:r>
    </w:p>
    <w:p w14:paraId="3DDC1E5D" w14:textId="77777777" w:rsidR="007F02AB" w:rsidRPr="007F02AB" w:rsidRDefault="000D5E3A" w:rsidP="007F02AB">
      <w:pPr>
        <w:rPr>
          <w:rFonts w:cs="Times New Roman"/>
          <w:szCs w:val="20"/>
          <w:lang w:val="en-US" w:eastAsia="fr-FR"/>
        </w:rPr>
      </w:pPr>
      <w:hyperlink r:id="rId41" w:history="1">
        <w:r w:rsidR="007F02AB" w:rsidRPr="007F02AB">
          <w:rPr>
            <w:rFonts w:cs="Times New Roman"/>
            <w:szCs w:val="20"/>
            <w:bdr w:val="none" w:sz="0" w:space="0" w:color="auto" w:frame="1"/>
            <w:lang w:val="en-US" w:eastAsia="fr-FR"/>
          </w:rPr>
          <w:t>Fairy Tales and Stories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Hans Christian Andersen</w:t>
      </w:r>
      <w:r w:rsidR="007F02AB" w:rsidRPr="007F02AB">
        <w:rPr>
          <w:rFonts w:cs="Times New Roman"/>
          <w:szCs w:val="20"/>
          <w:lang w:val="en-US" w:eastAsia="fr-FR"/>
        </w:rPr>
        <w:t>, Denmark, (1805-1875)</w:t>
      </w:r>
    </w:p>
    <w:p w14:paraId="40859866" w14:textId="77777777" w:rsidR="007F02AB" w:rsidRPr="007F02AB" w:rsidRDefault="000D5E3A" w:rsidP="007F02AB">
      <w:pPr>
        <w:rPr>
          <w:rFonts w:cs="Times New Roman"/>
          <w:szCs w:val="20"/>
          <w:lang w:val="en-US" w:eastAsia="fr-FR"/>
        </w:rPr>
      </w:pPr>
      <w:hyperlink r:id="rId42" w:history="1">
        <w:r w:rsidR="007F02AB" w:rsidRPr="007F02AB">
          <w:rPr>
            <w:rFonts w:cs="Times New Roman"/>
            <w:szCs w:val="20"/>
            <w:bdr w:val="none" w:sz="0" w:space="0" w:color="auto" w:frame="1"/>
            <w:lang w:val="en-US" w:eastAsia="fr-FR"/>
          </w:rPr>
          <w:t>Faust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Johann Wolfgang</w:t>
      </w:r>
      <w:r w:rsidR="007F02AB" w:rsidRPr="007F02AB">
        <w:rPr>
          <w:rFonts w:cs="Times New Roman"/>
          <w:szCs w:val="20"/>
          <w:lang w:val="en-US" w:eastAsia="fr-FR"/>
        </w:rPr>
        <w:t> von Goethe, Germany, (1749-1832)</w:t>
      </w:r>
    </w:p>
    <w:p w14:paraId="603446E3" w14:textId="77777777" w:rsidR="007F02AB" w:rsidRPr="007F02AB" w:rsidRDefault="000D5E3A" w:rsidP="007F02AB">
      <w:pPr>
        <w:rPr>
          <w:rFonts w:cs="Times New Roman"/>
          <w:szCs w:val="20"/>
          <w:lang w:val="en-US" w:eastAsia="fr-FR"/>
        </w:rPr>
      </w:pPr>
      <w:hyperlink r:id="rId43" w:history="1">
        <w:r w:rsidR="007F02AB" w:rsidRPr="007F02AB">
          <w:rPr>
            <w:rFonts w:cs="Times New Roman"/>
            <w:szCs w:val="20"/>
            <w:bdr w:val="none" w:sz="0" w:space="0" w:color="auto" w:frame="1"/>
            <w:lang w:val="en-US" w:eastAsia="fr-FR"/>
          </w:rPr>
          <w:t>Gargantua and Pantagruel</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Francois Rabelais</w:t>
      </w:r>
      <w:r w:rsidR="007F02AB" w:rsidRPr="007F02AB">
        <w:rPr>
          <w:rFonts w:cs="Times New Roman"/>
          <w:szCs w:val="20"/>
          <w:lang w:val="en-US" w:eastAsia="fr-FR"/>
        </w:rPr>
        <w:t>, France, (1495-1553)</w:t>
      </w:r>
    </w:p>
    <w:p w14:paraId="50905764" w14:textId="77777777" w:rsidR="007F02AB" w:rsidRPr="007F02AB" w:rsidRDefault="000D5E3A" w:rsidP="007F02AB">
      <w:pPr>
        <w:rPr>
          <w:rFonts w:cs="Times New Roman"/>
          <w:szCs w:val="20"/>
          <w:lang w:val="en-US" w:eastAsia="fr-FR"/>
        </w:rPr>
      </w:pPr>
      <w:hyperlink r:id="rId44" w:history="1">
        <w:r w:rsidR="007F02AB" w:rsidRPr="007F02AB">
          <w:rPr>
            <w:rFonts w:cs="Times New Roman"/>
            <w:szCs w:val="20"/>
            <w:bdr w:val="none" w:sz="0" w:space="0" w:color="auto" w:frame="1"/>
            <w:lang w:val="en-US" w:eastAsia="fr-FR"/>
          </w:rPr>
          <w:t>Gilgamesh</w:t>
        </w:r>
      </w:hyperlink>
      <w:r w:rsidR="007F02AB" w:rsidRPr="007F02AB">
        <w:rPr>
          <w:rFonts w:cs="Times New Roman"/>
          <w:szCs w:val="20"/>
          <w:lang w:val="en-US" w:eastAsia="fr-FR"/>
        </w:rPr>
        <w:t> Mesopotamia, (c 1800 BC)</w:t>
      </w:r>
    </w:p>
    <w:p w14:paraId="4C758ADE" w14:textId="77777777" w:rsidR="007F02AB" w:rsidRPr="007F02AB" w:rsidRDefault="000D5E3A" w:rsidP="007F02AB">
      <w:pPr>
        <w:rPr>
          <w:rFonts w:cs="Times New Roman"/>
          <w:szCs w:val="20"/>
          <w:lang w:val="en-US" w:eastAsia="fr-FR"/>
        </w:rPr>
      </w:pPr>
      <w:hyperlink r:id="rId45" w:history="1">
        <w:r w:rsidR="007F02AB" w:rsidRPr="007F02AB">
          <w:rPr>
            <w:rFonts w:cs="Times New Roman"/>
            <w:szCs w:val="20"/>
            <w:bdr w:val="none" w:sz="0" w:space="0" w:color="auto" w:frame="1"/>
            <w:lang w:val="en-US" w:eastAsia="fr-FR"/>
          </w:rPr>
          <w:t>The Golden Notebook</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Doris Lessing</w:t>
      </w:r>
      <w:r w:rsidR="007F02AB" w:rsidRPr="007F02AB">
        <w:rPr>
          <w:rFonts w:cs="Times New Roman"/>
          <w:szCs w:val="20"/>
          <w:lang w:val="en-US" w:eastAsia="fr-FR"/>
        </w:rPr>
        <w:t>, England, (b.1919)</w:t>
      </w:r>
    </w:p>
    <w:p w14:paraId="545D43EF" w14:textId="77777777" w:rsidR="007F02AB" w:rsidRPr="007F02AB" w:rsidRDefault="000D5E3A" w:rsidP="007F02AB">
      <w:pPr>
        <w:rPr>
          <w:rFonts w:cs="Times New Roman"/>
          <w:szCs w:val="20"/>
          <w:lang w:val="en-US" w:eastAsia="fr-FR"/>
        </w:rPr>
      </w:pPr>
      <w:hyperlink r:id="rId46" w:history="1">
        <w:r w:rsidR="007F02AB" w:rsidRPr="007F02AB">
          <w:rPr>
            <w:rFonts w:cs="Times New Roman"/>
            <w:szCs w:val="20"/>
            <w:bdr w:val="none" w:sz="0" w:space="0" w:color="auto" w:frame="1"/>
            <w:lang w:val="en-US" w:eastAsia="fr-FR"/>
          </w:rPr>
          <w:t>Great Expectations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Charles Dickens</w:t>
      </w:r>
      <w:r w:rsidR="007F02AB" w:rsidRPr="007F02AB">
        <w:rPr>
          <w:rFonts w:cs="Times New Roman"/>
          <w:szCs w:val="20"/>
          <w:lang w:val="en-US" w:eastAsia="fr-FR"/>
        </w:rPr>
        <w:t>, England, (1812-1870)</w:t>
      </w:r>
    </w:p>
    <w:p w14:paraId="19040723" w14:textId="77777777" w:rsidR="007F02AB" w:rsidRPr="007F02AB" w:rsidRDefault="000D5E3A" w:rsidP="007F02AB">
      <w:pPr>
        <w:rPr>
          <w:rFonts w:cs="Times New Roman"/>
          <w:szCs w:val="20"/>
          <w:lang w:val="en-US" w:eastAsia="fr-FR"/>
        </w:rPr>
      </w:pPr>
      <w:hyperlink r:id="rId47" w:history="1">
        <w:r w:rsidR="007F02AB" w:rsidRPr="007F02AB">
          <w:rPr>
            <w:rFonts w:cs="Times New Roman"/>
            <w:szCs w:val="20"/>
            <w:bdr w:val="none" w:sz="0" w:space="0" w:color="auto" w:frame="1"/>
            <w:lang w:val="en-US" w:eastAsia="fr-FR"/>
          </w:rPr>
          <w:t>Gulliver's Travels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Jonathan Swift</w:t>
      </w:r>
      <w:r w:rsidR="007F02AB" w:rsidRPr="007F02AB">
        <w:rPr>
          <w:rFonts w:cs="Times New Roman"/>
          <w:szCs w:val="20"/>
          <w:lang w:val="en-US" w:eastAsia="fr-FR"/>
        </w:rPr>
        <w:t>, Ireland, (1667-1745)</w:t>
      </w:r>
    </w:p>
    <w:p w14:paraId="4A927EFD" w14:textId="77777777" w:rsidR="007F02AB" w:rsidRPr="007F02AB" w:rsidRDefault="000D5E3A" w:rsidP="007F02AB">
      <w:pPr>
        <w:rPr>
          <w:rFonts w:cs="Times New Roman"/>
          <w:szCs w:val="20"/>
          <w:lang w:val="en-US" w:eastAsia="fr-FR"/>
        </w:rPr>
      </w:pPr>
      <w:hyperlink r:id="rId48" w:history="1">
        <w:r w:rsidR="007F02AB" w:rsidRPr="007F02AB">
          <w:rPr>
            <w:rFonts w:cs="Times New Roman"/>
            <w:szCs w:val="20"/>
            <w:bdr w:val="none" w:sz="0" w:space="0" w:color="auto" w:frame="1"/>
            <w:lang w:val="en-US" w:eastAsia="fr-FR"/>
          </w:rPr>
          <w:t>Gypsy Ballads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Federico Garcia Lorca</w:t>
      </w:r>
      <w:r w:rsidR="007F02AB" w:rsidRPr="007F02AB">
        <w:rPr>
          <w:rFonts w:cs="Times New Roman"/>
          <w:szCs w:val="20"/>
          <w:lang w:val="en-US" w:eastAsia="fr-FR"/>
        </w:rPr>
        <w:t>, Spain, (1898-1936)</w:t>
      </w:r>
    </w:p>
    <w:p w14:paraId="711E8F5E" w14:textId="77777777" w:rsidR="007F02AB" w:rsidRPr="007F02AB" w:rsidRDefault="000D5E3A" w:rsidP="007F02AB">
      <w:pPr>
        <w:rPr>
          <w:rFonts w:cs="Times New Roman"/>
          <w:szCs w:val="20"/>
          <w:lang w:val="en-US" w:eastAsia="fr-FR"/>
        </w:rPr>
      </w:pPr>
      <w:hyperlink r:id="rId49" w:history="1">
        <w:r w:rsidR="007F02AB" w:rsidRPr="007F02AB">
          <w:rPr>
            <w:rFonts w:cs="Times New Roman"/>
            <w:szCs w:val="20"/>
            <w:bdr w:val="none" w:sz="0" w:space="0" w:color="auto" w:frame="1"/>
            <w:lang w:val="en-US" w:eastAsia="fr-FR"/>
          </w:rPr>
          <w:t>Hamlet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William Shakespeare</w:t>
      </w:r>
      <w:r w:rsidR="007F02AB" w:rsidRPr="007F02AB">
        <w:rPr>
          <w:rFonts w:cs="Times New Roman"/>
          <w:szCs w:val="20"/>
          <w:lang w:val="en-US" w:eastAsia="fr-FR"/>
        </w:rPr>
        <w:t>, England, (1564-1616)</w:t>
      </w:r>
    </w:p>
    <w:p w14:paraId="3C6EF2B9" w14:textId="77777777" w:rsidR="007F02AB" w:rsidRPr="007F02AB" w:rsidRDefault="000D5E3A" w:rsidP="007F02AB">
      <w:pPr>
        <w:rPr>
          <w:rFonts w:cs="Times New Roman"/>
          <w:szCs w:val="20"/>
          <w:lang w:val="en-US" w:eastAsia="fr-FR"/>
        </w:rPr>
      </w:pPr>
      <w:hyperlink r:id="rId50" w:history="1">
        <w:r w:rsidR="007F02AB" w:rsidRPr="007F02AB">
          <w:rPr>
            <w:rFonts w:cs="Times New Roman"/>
            <w:szCs w:val="20"/>
            <w:bdr w:val="none" w:sz="0" w:space="0" w:color="auto" w:frame="1"/>
            <w:lang w:val="en-US" w:eastAsia="fr-FR"/>
          </w:rPr>
          <w:t>History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Elsa </w:t>
      </w:r>
      <w:proofErr w:type="spellStart"/>
      <w:r w:rsidR="007F02AB" w:rsidRPr="007F02AB">
        <w:rPr>
          <w:rFonts w:cs="Times New Roman"/>
          <w:bCs/>
          <w:szCs w:val="20"/>
          <w:bdr w:val="none" w:sz="0" w:space="0" w:color="auto" w:frame="1"/>
          <w:lang w:val="en-US" w:eastAsia="fr-FR"/>
        </w:rPr>
        <w:t>Morante</w:t>
      </w:r>
      <w:proofErr w:type="spellEnd"/>
      <w:r w:rsidR="007F02AB" w:rsidRPr="007F02AB">
        <w:rPr>
          <w:rFonts w:cs="Times New Roman"/>
          <w:szCs w:val="20"/>
          <w:lang w:val="en-US" w:eastAsia="fr-FR"/>
        </w:rPr>
        <w:t>, Italy, (1918-1985)</w:t>
      </w:r>
    </w:p>
    <w:p w14:paraId="07627A81" w14:textId="77777777" w:rsidR="007F02AB" w:rsidRPr="007F02AB" w:rsidRDefault="000D5E3A" w:rsidP="007F02AB">
      <w:pPr>
        <w:rPr>
          <w:rFonts w:cs="Times New Roman"/>
          <w:szCs w:val="20"/>
          <w:lang w:val="en-US" w:eastAsia="fr-FR"/>
        </w:rPr>
      </w:pPr>
      <w:hyperlink r:id="rId51" w:history="1">
        <w:r w:rsidR="007F02AB" w:rsidRPr="007F02AB">
          <w:rPr>
            <w:rFonts w:cs="Times New Roman"/>
            <w:szCs w:val="20"/>
            <w:bdr w:val="none" w:sz="0" w:space="0" w:color="auto" w:frame="1"/>
            <w:lang w:val="en-US" w:eastAsia="fr-FR"/>
          </w:rPr>
          <w:t>Hunger</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Knut Hamsun</w:t>
      </w:r>
      <w:r w:rsidR="007F02AB" w:rsidRPr="007F02AB">
        <w:rPr>
          <w:rFonts w:cs="Times New Roman"/>
          <w:szCs w:val="20"/>
          <w:lang w:val="en-US" w:eastAsia="fr-FR"/>
        </w:rPr>
        <w:t>, Norway, (1859-1952)</w:t>
      </w:r>
    </w:p>
    <w:p w14:paraId="68024B6D" w14:textId="77777777" w:rsidR="007F02AB" w:rsidRPr="007F02AB" w:rsidRDefault="000D5E3A" w:rsidP="007F02AB">
      <w:pPr>
        <w:rPr>
          <w:rFonts w:cs="Times New Roman"/>
          <w:szCs w:val="20"/>
          <w:lang w:val="en-US" w:eastAsia="fr-FR"/>
        </w:rPr>
      </w:pPr>
      <w:hyperlink r:id="rId52" w:history="1">
        <w:r w:rsidR="007F02AB" w:rsidRPr="007F02AB">
          <w:rPr>
            <w:rFonts w:cs="Times New Roman"/>
            <w:szCs w:val="20"/>
            <w:bdr w:val="none" w:sz="0" w:space="0" w:color="auto" w:frame="1"/>
            <w:lang w:val="en-US" w:eastAsia="fr-FR"/>
          </w:rPr>
          <w:t>The Idiot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Fyodor M Dostoyevsky</w:t>
      </w:r>
      <w:r w:rsidR="007F02AB" w:rsidRPr="007F02AB">
        <w:rPr>
          <w:rFonts w:cs="Times New Roman"/>
          <w:szCs w:val="20"/>
          <w:lang w:val="en-US" w:eastAsia="fr-FR"/>
        </w:rPr>
        <w:t>, Russia, (1821-1881)</w:t>
      </w:r>
    </w:p>
    <w:p w14:paraId="3B148704" w14:textId="77777777" w:rsidR="007F02AB" w:rsidRPr="007F02AB" w:rsidRDefault="000D5E3A" w:rsidP="007F02AB">
      <w:pPr>
        <w:rPr>
          <w:rFonts w:cs="Times New Roman"/>
          <w:szCs w:val="20"/>
          <w:lang w:val="en-US" w:eastAsia="fr-FR"/>
        </w:rPr>
      </w:pPr>
      <w:hyperlink r:id="rId53" w:history="1">
        <w:r w:rsidR="007F02AB" w:rsidRPr="007F02AB">
          <w:rPr>
            <w:rFonts w:cs="Times New Roman"/>
            <w:szCs w:val="20"/>
            <w:bdr w:val="none" w:sz="0" w:space="0" w:color="auto" w:frame="1"/>
            <w:lang w:val="en-US" w:eastAsia="fr-FR"/>
          </w:rPr>
          <w:t>The Iliad</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Homer</w:t>
      </w:r>
      <w:r w:rsidR="007F02AB" w:rsidRPr="007F02AB">
        <w:rPr>
          <w:rFonts w:cs="Times New Roman"/>
          <w:szCs w:val="20"/>
          <w:lang w:val="en-US" w:eastAsia="fr-FR"/>
        </w:rPr>
        <w:t>, Greece, (c 700 BC)</w:t>
      </w:r>
    </w:p>
    <w:p w14:paraId="1D8C65F1" w14:textId="77777777" w:rsidR="007F02AB" w:rsidRPr="007F02AB" w:rsidRDefault="000D5E3A" w:rsidP="007F02AB">
      <w:pPr>
        <w:rPr>
          <w:rFonts w:cs="Times New Roman"/>
          <w:szCs w:val="20"/>
          <w:lang w:val="en-US" w:eastAsia="fr-FR"/>
        </w:rPr>
      </w:pPr>
      <w:hyperlink r:id="rId54" w:history="1">
        <w:r w:rsidR="007F02AB" w:rsidRPr="007F02AB">
          <w:rPr>
            <w:rFonts w:cs="Times New Roman"/>
            <w:szCs w:val="20"/>
            <w:bdr w:val="none" w:sz="0" w:space="0" w:color="auto" w:frame="1"/>
            <w:lang w:val="en-US" w:eastAsia="fr-FR"/>
          </w:rPr>
          <w:t>Independent People</w:t>
        </w:r>
      </w:hyperlink>
      <w:r w:rsidR="007F02AB" w:rsidRPr="007F02AB">
        <w:rPr>
          <w:rFonts w:cs="Times New Roman"/>
          <w:szCs w:val="20"/>
          <w:lang w:val="en-US" w:eastAsia="fr-FR"/>
        </w:rPr>
        <w:t> by </w:t>
      </w:r>
      <w:proofErr w:type="spellStart"/>
      <w:r w:rsidR="007F02AB" w:rsidRPr="007F02AB">
        <w:rPr>
          <w:rFonts w:cs="Times New Roman"/>
          <w:bCs/>
          <w:szCs w:val="20"/>
          <w:bdr w:val="none" w:sz="0" w:space="0" w:color="auto" w:frame="1"/>
          <w:lang w:val="en-US" w:eastAsia="fr-FR"/>
        </w:rPr>
        <w:t>Halldor</w:t>
      </w:r>
      <w:proofErr w:type="spellEnd"/>
      <w:r w:rsidR="007F02AB" w:rsidRPr="007F02AB">
        <w:rPr>
          <w:rFonts w:cs="Times New Roman"/>
          <w:bCs/>
          <w:szCs w:val="20"/>
          <w:bdr w:val="none" w:sz="0" w:space="0" w:color="auto" w:frame="1"/>
          <w:lang w:val="en-US" w:eastAsia="fr-FR"/>
        </w:rPr>
        <w:t xml:space="preserve"> K Laxness</w:t>
      </w:r>
      <w:r w:rsidR="007F02AB" w:rsidRPr="007F02AB">
        <w:rPr>
          <w:rFonts w:cs="Times New Roman"/>
          <w:szCs w:val="20"/>
          <w:lang w:val="en-US" w:eastAsia="fr-FR"/>
        </w:rPr>
        <w:t>, Iceland, (1902-1998)</w:t>
      </w:r>
    </w:p>
    <w:p w14:paraId="2E2F9EF3" w14:textId="77777777" w:rsidR="007F02AB" w:rsidRPr="007F02AB" w:rsidRDefault="000D5E3A" w:rsidP="007F02AB">
      <w:pPr>
        <w:rPr>
          <w:rFonts w:cs="Times New Roman"/>
          <w:szCs w:val="20"/>
          <w:lang w:val="en-US" w:eastAsia="fr-FR"/>
        </w:rPr>
      </w:pPr>
      <w:hyperlink r:id="rId55" w:history="1">
        <w:r w:rsidR="007F02AB" w:rsidRPr="007F02AB">
          <w:rPr>
            <w:rFonts w:cs="Times New Roman"/>
            <w:szCs w:val="20"/>
            <w:bdr w:val="none" w:sz="0" w:space="0" w:color="auto" w:frame="1"/>
            <w:lang w:val="en-US" w:eastAsia="fr-FR"/>
          </w:rPr>
          <w:t>Invisible Man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Ralph Ellison</w:t>
      </w:r>
      <w:r w:rsidR="007F02AB" w:rsidRPr="007F02AB">
        <w:rPr>
          <w:rFonts w:cs="Times New Roman"/>
          <w:szCs w:val="20"/>
          <w:lang w:val="en-US" w:eastAsia="fr-FR"/>
        </w:rPr>
        <w:t>, United States, (1914-1994)</w:t>
      </w:r>
    </w:p>
    <w:p w14:paraId="73F1A64B" w14:textId="77777777" w:rsidR="007F02AB" w:rsidRPr="007F02AB" w:rsidRDefault="000D5E3A" w:rsidP="007F02AB">
      <w:pPr>
        <w:rPr>
          <w:rFonts w:cs="Times New Roman"/>
          <w:szCs w:val="20"/>
          <w:lang w:val="en-US" w:eastAsia="fr-FR"/>
        </w:rPr>
      </w:pPr>
      <w:hyperlink r:id="rId56" w:history="1">
        <w:r w:rsidR="007F02AB" w:rsidRPr="007F02AB">
          <w:rPr>
            <w:rFonts w:cs="Times New Roman"/>
            <w:szCs w:val="20"/>
            <w:bdr w:val="none" w:sz="0" w:space="0" w:color="auto" w:frame="1"/>
            <w:lang w:val="en-US" w:eastAsia="fr-FR"/>
          </w:rPr>
          <w:t>Jacques the Fatalist and His Master</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Denis Diderot</w:t>
      </w:r>
      <w:r w:rsidR="007F02AB" w:rsidRPr="007F02AB">
        <w:rPr>
          <w:rFonts w:cs="Times New Roman"/>
          <w:szCs w:val="20"/>
          <w:lang w:val="en-US" w:eastAsia="fr-FR"/>
        </w:rPr>
        <w:t>, France, (1713-1784)</w:t>
      </w:r>
    </w:p>
    <w:p w14:paraId="1885792B" w14:textId="77777777" w:rsidR="007F02AB" w:rsidRPr="007F02AB" w:rsidRDefault="000D5E3A" w:rsidP="007F02AB">
      <w:pPr>
        <w:rPr>
          <w:rFonts w:cs="Times New Roman"/>
          <w:szCs w:val="20"/>
          <w:lang w:val="en-US" w:eastAsia="fr-FR"/>
        </w:rPr>
      </w:pPr>
      <w:hyperlink r:id="rId57" w:history="1">
        <w:r w:rsidR="007F02AB" w:rsidRPr="007F02AB">
          <w:rPr>
            <w:rFonts w:cs="Times New Roman"/>
            <w:szCs w:val="20"/>
            <w:bdr w:val="none" w:sz="0" w:space="0" w:color="auto" w:frame="1"/>
            <w:lang w:val="en-US" w:eastAsia="fr-FR"/>
          </w:rPr>
          <w:t>Journey to the End of the Night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Louis-Ferdinand Celine</w:t>
      </w:r>
      <w:r w:rsidR="007F02AB" w:rsidRPr="007F02AB">
        <w:rPr>
          <w:rFonts w:cs="Times New Roman"/>
          <w:szCs w:val="20"/>
          <w:lang w:val="en-US" w:eastAsia="fr-FR"/>
        </w:rPr>
        <w:t>, France, (1894-1961)</w:t>
      </w:r>
    </w:p>
    <w:p w14:paraId="53862C14" w14:textId="77777777" w:rsidR="007F02AB" w:rsidRPr="007F02AB" w:rsidRDefault="000D5E3A" w:rsidP="007F02AB">
      <w:pPr>
        <w:rPr>
          <w:rFonts w:cs="Times New Roman"/>
          <w:szCs w:val="20"/>
          <w:lang w:val="en-US" w:eastAsia="fr-FR"/>
        </w:rPr>
      </w:pPr>
      <w:hyperlink r:id="rId58" w:history="1">
        <w:r w:rsidR="007F02AB" w:rsidRPr="007F02AB">
          <w:rPr>
            <w:rFonts w:cs="Times New Roman"/>
            <w:szCs w:val="20"/>
            <w:bdr w:val="none" w:sz="0" w:space="0" w:color="auto" w:frame="1"/>
            <w:lang w:val="en-US" w:eastAsia="fr-FR"/>
          </w:rPr>
          <w:t>King Lear</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William Shakespeare</w:t>
      </w:r>
      <w:r w:rsidR="007F02AB" w:rsidRPr="007F02AB">
        <w:rPr>
          <w:rFonts w:cs="Times New Roman"/>
          <w:szCs w:val="20"/>
          <w:lang w:val="en-US" w:eastAsia="fr-FR"/>
        </w:rPr>
        <w:t>, England, (1564-1616)</w:t>
      </w:r>
    </w:p>
    <w:p w14:paraId="5D55E3B7" w14:textId="77777777" w:rsidR="007F02AB" w:rsidRPr="007F02AB" w:rsidRDefault="000D5E3A" w:rsidP="007F02AB">
      <w:pPr>
        <w:rPr>
          <w:rFonts w:cs="Times New Roman"/>
          <w:szCs w:val="20"/>
          <w:lang w:val="en-US" w:eastAsia="fr-FR"/>
        </w:rPr>
      </w:pPr>
      <w:hyperlink r:id="rId59" w:history="1">
        <w:r w:rsidR="007F02AB" w:rsidRPr="007F02AB">
          <w:rPr>
            <w:rFonts w:cs="Times New Roman"/>
            <w:szCs w:val="20"/>
            <w:bdr w:val="none" w:sz="0" w:space="0" w:color="auto" w:frame="1"/>
            <w:lang w:val="en-US" w:eastAsia="fr-FR"/>
          </w:rPr>
          <w:t>Leaves of Grass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Walt Whitman</w:t>
      </w:r>
      <w:r w:rsidR="007F02AB" w:rsidRPr="007F02AB">
        <w:rPr>
          <w:rFonts w:cs="Times New Roman"/>
          <w:szCs w:val="20"/>
          <w:lang w:val="en-US" w:eastAsia="fr-FR"/>
        </w:rPr>
        <w:t>, United States, (1819-1892)</w:t>
      </w:r>
    </w:p>
    <w:p w14:paraId="430DC543" w14:textId="77777777" w:rsidR="007F02AB" w:rsidRPr="007F02AB" w:rsidRDefault="000D5E3A" w:rsidP="007F02AB">
      <w:pPr>
        <w:rPr>
          <w:rFonts w:cs="Times New Roman"/>
          <w:szCs w:val="20"/>
          <w:lang w:val="en-US" w:eastAsia="fr-FR"/>
        </w:rPr>
      </w:pPr>
      <w:hyperlink r:id="rId60" w:history="1">
        <w:r w:rsidR="007F02AB" w:rsidRPr="007F02AB">
          <w:rPr>
            <w:rFonts w:cs="Times New Roman"/>
            <w:szCs w:val="20"/>
            <w:bdr w:val="none" w:sz="0" w:space="0" w:color="auto" w:frame="1"/>
            <w:lang w:val="en-US" w:eastAsia="fr-FR"/>
          </w:rPr>
          <w:t>The Life and Opinions of Tristram Shandy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Laurence Sterne</w:t>
      </w:r>
      <w:r w:rsidR="007F02AB" w:rsidRPr="007F02AB">
        <w:rPr>
          <w:rFonts w:cs="Times New Roman"/>
          <w:szCs w:val="20"/>
          <w:lang w:val="en-US" w:eastAsia="fr-FR"/>
        </w:rPr>
        <w:t>, Ireland, (1713-1768)</w:t>
      </w:r>
    </w:p>
    <w:p w14:paraId="025576C2" w14:textId="77777777" w:rsidR="007F02AB" w:rsidRPr="007F02AB" w:rsidRDefault="000D5E3A" w:rsidP="007F02AB">
      <w:pPr>
        <w:rPr>
          <w:rFonts w:cs="Times New Roman"/>
          <w:szCs w:val="20"/>
          <w:lang w:val="en-US" w:eastAsia="fr-FR"/>
        </w:rPr>
      </w:pPr>
      <w:hyperlink r:id="rId61" w:history="1">
        <w:r w:rsidR="007F02AB" w:rsidRPr="007F02AB">
          <w:rPr>
            <w:rFonts w:cs="Times New Roman"/>
            <w:szCs w:val="20"/>
            <w:bdr w:val="none" w:sz="0" w:space="0" w:color="auto" w:frame="1"/>
            <w:lang w:val="en-US" w:eastAsia="fr-FR"/>
          </w:rPr>
          <w:t>Lolita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Vladimir Nabokov</w:t>
      </w:r>
      <w:r w:rsidR="007F02AB" w:rsidRPr="007F02AB">
        <w:rPr>
          <w:rFonts w:cs="Times New Roman"/>
          <w:szCs w:val="20"/>
          <w:lang w:val="en-US" w:eastAsia="fr-FR"/>
        </w:rPr>
        <w:t>, Russia/United States, (1899-1977)</w:t>
      </w:r>
    </w:p>
    <w:p w14:paraId="23B994AB" w14:textId="77777777" w:rsidR="007F02AB" w:rsidRPr="007F02AB" w:rsidRDefault="000D5E3A" w:rsidP="007F02AB">
      <w:pPr>
        <w:rPr>
          <w:rFonts w:cs="Times New Roman"/>
          <w:szCs w:val="20"/>
          <w:lang w:val="en-US" w:eastAsia="fr-FR"/>
        </w:rPr>
      </w:pPr>
      <w:hyperlink r:id="rId62" w:history="1">
        <w:r w:rsidR="007F02AB" w:rsidRPr="007F02AB">
          <w:rPr>
            <w:rFonts w:cs="Times New Roman"/>
            <w:szCs w:val="20"/>
            <w:bdr w:val="none" w:sz="0" w:space="0" w:color="auto" w:frame="1"/>
            <w:lang w:val="en-US" w:eastAsia="fr-FR"/>
          </w:rPr>
          <w:t>Love in the Time of Cholera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Gabriel Garcia Marquez</w:t>
      </w:r>
      <w:r w:rsidR="007F02AB" w:rsidRPr="007F02AB">
        <w:rPr>
          <w:rFonts w:cs="Times New Roman"/>
          <w:szCs w:val="20"/>
          <w:lang w:val="en-US" w:eastAsia="fr-FR"/>
        </w:rPr>
        <w:t>, Colombia, (b. 1928)</w:t>
      </w:r>
    </w:p>
    <w:p w14:paraId="218933B3" w14:textId="77777777" w:rsidR="007F02AB" w:rsidRPr="007F02AB" w:rsidRDefault="000D5E3A" w:rsidP="007F02AB">
      <w:pPr>
        <w:rPr>
          <w:rFonts w:cs="Times New Roman"/>
          <w:szCs w:val="20"/>
          <w:lang w:val="en-US" w:eastAsia="fr-FR"/>
        </w:rPr>
      </w:pPr>
      <w:hyperlink r:id="rId63" w:history="1">
        <w:r w:rsidR="007F02AB" w:rsidRPr="007F02AB">
          <w:rPr>
            <w:rFonts w:cs="Times New Roman"/>
            <w:szCs w:val="20"/>
            <w:bdr w:val="none" w:sz="0" w:space="0" w:color="auto" w:frame="1"/>
            <w:lang w:val="en-US" w:eastAsia="fr-FR"/>
          </w:rPr>
          <w:t>Madame Bovary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Gustave Flaubert</w:t>
      </w:r>
      <w:r w:rsidR="007F02AB" w:rsidRPr="007F02AB">
        <w:rPr>
          <w:rFonts w:cs="Times New Roman"/>
          <w:szCs w:val="20"/>
          <w:lang w:val="en-US" w:eastAsia="fr-FR"/>
        </w:rPr>
        <w:t>, France, (1821-1880)</w:t>
      </w:r>
    </w:p>
    <w:p w14:paraId="279120C3" w14:textId="77777777" w:rsidR="007F02AB" w:rsidRPr="007F02AB" w:rsidRDefault="000D5E3A" w:rsidP="007F02AB">
      <w:pPr>
        <w:rPr>
          <w:rFonts w:cs="Times New Roman"/>
          <w:szCs w:val="20"/>
          <w:lang w:val="en-US" w:eastAsia="fr-FR"/>
        </w:rPr>
      </w:pPr>
      <w:hyperlink r:id="rId64" w:history="1">
        <w:r w:rsidR="007F02AB" w:rsidRPr="007F02AB">
          <w:rPr>
            <w:rFonts w:cs="Times New Roman"/>
            <w:szCs w:val="20"/>
            <w:bdr w:val="none" w:sz="0" w:space="0" w:color="auto" w:frame="1"/>
            <w:lang w:val="en-US" w:eastAsia="fr-FR"/>
          </w:rPr>
          <w:t>The Magic Mountain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Thomas Mann</w:t>
      </w:r>
      <w:r w:rsidR="007F02AB" w:rsidRPr="007F02AB">
        <w:rPr>
          <w:rFonts w:cs="Times New Roman"/>
          <w:szCs w:val="20"/>
          <w:lang w:val="en-US" w:eastAsia="fr-FR"/>
        </w:rPr>
        <w:t>, Germany, (1875-1955)</w:t>
      </w:r>
    </w:p>
    <w:p w14:paraId="05A29E4D" w14:textId="77777777" w:rsidR="007F02AB" w:rsidRPr="007F02AB" w:rsidRDefault="000D5E3A" w:rsidP="007F02AB">
      <w:pPr>
        <w:rPr>
          <w:rFonts w:cs="Times New Roman"/>
          <w:szCs w:val="20"/>
          <w:lang w:val="en-US" w:eastAsia="fr-FR"/>
        </w:rPr>
      </w:pPr>
      <w:hyperlink r:id="rId65" w:history="1">
        <w:r w:rsidR="007F02AB" w:rsidRPr="007F02AB">
          <w:rPr>
            <w:rFonts w:cs="Times New Roman"/>
            <w:szCs w:val="20"/>
            <w:bdr w:val="none" w:sz="0" w:space="0" w:color="auto" w:frame="1"/>
            <w:lang w:val="en-US" w:eastAsia="fr-FR"/>
          </w:rPr>
          <w:t>Mahabharata</w:t>
        </w:r>
      </w:hyperlink>
      <w:r w:rsidR="007F02AB" w:rsidRPr="007F02AB">
        <w:rPr>
          <w:rFonts w:cs="Times New Roman"/>
          <w:szCs w:val="20"/>
          <w:lang w:val="en-US" w:eastAsia="fr-FR"/>
        </w:rPr>
        <w:t>, India, (c 500 BC)</w:t>
      </w:r>
    </w:p>
    <w:p w14:paraId="4A9FB20F" w14:textId="77777777" w:rsidR="007F02AB" w:rsidRPr="007F02AB" w:rsidRDefault="000D5E3A" w:rsidP="007F02AB">
      <w:pPr>
        <w:rPr>
          <w:rFonts w:cs="Times New Roman"/>
          <w:szCs w:val="20"/>
          <w:lang w:val="en-US" w:eastAsia="fr-FR"/>
        </w:rPr>
      </w:pPr>
      <w:hyperlink r:id="rId66" w:history="1">
        <w:r w:rsidR="007F02AB" w:rsidRPr="007F02AB">
          <w:rPr>
            <w:rFonts w:cs="Times New Roman"/>
            <w:szCs w:val="20"/>
            <w:bdr w:val="none" w:sz="0" w:space="0" w:color="auto" w:frame="1"/>
            <w:lang w:val="en-US" w:eastAsia="fr-FR"/>
          </w:rPr>
          <w:t>The Man Without Qualities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Robert </w:t>
      </w:r>
      <w:proofErr w:type="spellStart"/>
      <w:r w:rsidR="007F02AB" w:rsidRPr="007F02AB">
        <w:rPr>
          <w:rFonts w:cs="Times New Roman"/>
          <w:bCs/>
          <w:szCs w:val="20"/>
          <w:bdr w:val="none" w:sz="0" w:space="0" w:color="auto" w:frame="1"/>
          <w:lang w:val="en-US" w:eastAsia="fr-FR"/>
        </w:rPr>
        <w:t>Musil</w:t>
      </w:r>
      <w:proofErr w:type="spellEnd"/>
      <w:r w:rsidR="007F02AB" w:rsidRPr="007F02AB">
        <w:rPr>
          <w:rFonts w:cs="Times New Roman"/>
          <w:szCs w:val="20"/>
          <w:lang w:val="en-US" w:eastAsia="fr-FR"/>
        </w:rPr>
        <w:t>, Austria, (1880-1942)</w:t>
      </w:r>
    </w:p>
    <w:p w14:paraId="6B7ECB3A" w14:textId="77777777" w:rsidR="007F02AB" w:rsidRPr="007F02AB" w:rsidRDefault="000D5E3A" w:rsidP="007F02AB">
      <w:pPr>
        <w:rPr>
          <w:rFonts w:cs="Times New Roman"/>
          <w:szCs w:val="20"/>
          <w:lang w:val="en-US" w:eastAsia="fr-FR"/>
        </w:rPr>
      </w:pPr>
      <w:hyperlink r:id="rId67" w:history="1">
        <w:r w:rsidR="007F02AB" w:rsidRPr="007F02AB">
          <w:rPr>
            <w:rFonts w:cs="Times New Roman"/>
            <w:szCs w:val="20"/>
            <w:bdr w:val="none" w:sz="0" w:space="0" w:color="auto" w:frame="1"/>
            <w:lang w:val="en-US" w:eastAsia="fr-FR"/>
          </w:rPr>
          <w:t xml:space="preserve">The </w:t>
        </w:r>
        <w:proofErr w:type="spellStart"/>
        <w:r w:rsidR="007F02AB" w:rsidRPr="007F02AB">
          <w:rPr>
            <w:rFonts w:cs="Times New Roman"/>
            <w:szCs w:val="20"/>
            <w:bdr w:val="none" w:sz="0" w:space="0" w:color="auto" w:frame="1"/>
            <w:lang w:val="en-US" w:eastAsia="fr-FR"/>
          </w:rPr>
          <w:t>Mathnawi</w:t>
        </w:r>
        <w:proofErr w:type="spellEnd"/>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Jalal </w:t>
      </w:r>
      <w:proofErr w:type="spellStart"/>
      <w:r w:rsidR="007F02AB" w:rsidRPr="007F02AB">
        <w:rPr>
          <w:rFonts w:cs="Times New Roman"/>
          <w:bCs/>
          <w:szCs w:val="20"/>
          <w:bdr w:val="none" w:sz="0" w:space="0" w:color="auto" w:frame="1"/>
          <w:lang w:val="en-US" w:eastAsia="fr-FR"/>
        </w:rPr>
        <w:t>ad-din</w:t>
      </w:r>
      <w:proofErr w:type="spellEnd"/>
      <w:r w:rsidR="007F02AB" w:rsidRPr="007F02AB">
        <w:rPr>
          <w:rFonts w:cs="Times New Roman"/>
          <w:bCs/>
          <w:szCs w:val="20"/>
          <w:bdr w:val="none" w:sz="0" w:space="0" w:color="auto" w:frame="1"/>
          <w:lang w:val="en-US" w:eastAsia="fr-FR"/>
        </w:rPr>
        <w:t xml:space="preserve"> Rumi</w:t>
      </w:r>
      <w:r w:rsidR="007F02AB" w:rsidRPr="007F02AB">
        <w:rPr>
          <w:rFonts w:cs="Times New Roman"/>
          <w:szCs w:val="20"/>
          <w:lang w:val="en-US" w:eastAsia="fr-FR"/>
        </w:rPr>
        <w:t>, Afghanistan, (1207-1273)</w:t>
      </w:r>
    </w:p>
    <w:p w14:paraId="7A4771D8" w14:textId="77777777" w:rsidR="007F02AB" w:rsidRPr="007F02AB" w:rsidRDefault="000D5E3A" w:rsidP="007F02AB">
      <w:pPr>
        <w:rPr>
          <w:rFonts w:cs="Times New Roman"/>
          <w:szCs w:val="20"/>
          <w:lang w:val="en-US" w:eastAsia="fr-FR"/>
        </w:rPr>
      </w:pPr>
      <w:hyperlink r:id="rId68" w:history="1">
        <w:r w:rsidR="007F02AB" w:rsidRPr="007F02AB">
          <w:rPr>
            <w:rFonts w:cs="Times New Roman"/>
            <w:szCs w:val="20"/>
            <w:bdr w:val="none" w:sz="0" w:space="0" w:color="auto" w:frame="1"/>
            <w:lang w:val="en-US" w:eastAsia="fr-FR"/>
          </w:rPr>
          <w:t>Medea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Euripides</w:t>
      </w:r>
      <w:r w:rsidR="007F02AB" w:rsidRPr="007F02AB">
        <w:rPr>
          <w:rFonts w:cs="Times New Roman"/>
          <w:szCs w:val="20"/>
          <w:lang w:val="en-US" w:eastAsia="fr-FR"/>
        </w:rPr>
        <w:t>, Greece, (c 480-406 BC)</w:t>
      </w:r>
    </w:p>
    <w:p w14:paraId="21E75C63" w14:textId="77777777" w:rsidR="007F02AB" w:rsidRPr="007F02AB" w:rsidRDefault="000D5E3A" w:rsidP="007F02AB">
      <w:pPr>
        <w:rPr>
          <w:rFonts w:cs="Times New Roman"/>
          <w:szCs w:val="20"/>
          <w:lang w:val="en-US" w:eastAsia="fr-FR"/>
        </w:rPr>
      </w:pPr>
      <w:hyperlink r:id="rId69" w:history="1">
        <w:r w:rsidR="007F02AB" w:rsidRPr="007F02AB">
          <w:rPr>
            <w:rFonts w:cs="Times New Roman"/>
            <w:szCs w:val="20"/>
            <w:bdr w:val="none" w:sz="0" w:space="0" w:color="auto" w:frame="1"/>
            <w:lang w:val="en-US" w:eastAsia="fr-FR"/>
          </w:rPr>
          <w:t>Memoirs of Hadrian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Marguerite Yourcenar</w:t>
      </w:r>
      <w:r w:rsidR="007F02AB" w:rsidRPr="007F02AB">
        <w:rPr>
          <w:rFonts w:cs="Times New Roman"/>
          <w:szCs w:val="20"/>
          <w:lang w:val="en-US" w:eastAsia="fr-FR"/>
        </w:rPr>
        <w:t>, France, (1903-1987)</w:t>
      </w:r>
    </w:p>
    <w:p w14:paraId="43D0119D" w14:textId="77777777" w:rsidR="007F02AB" w:rsidRPr="007F02AB" w:rsidRDefault="000D5E3A" w:rsidP="007F02AB">
      <w:pPr>
        <w:rPr>
          <w:rFonts w:cs="Times New Roman"/>
          <w:szCs w:val="20"/>
          <w:lang w:val="en-US" w:eastAsia="fr-FR"/>
        </w:rPr>
      </w:pPr>
      <w:hyperlink r:id="rId70" w:history="1">
        <w:r w:rsidR="007F02AB" w:rsidRPr="007F02AB">
          <w:rPr>
            <w:rFonts w:cs="Times New Roman"/>
            <w:szCs w:val="20"/>
            <w:bdr w:val="none" w:sz="0" w:space="0" w:color="auto" w:frame="1"/>
            <w:lang w:val="en-US" w:eastAsia="fr-FR"/>
          </w:rPr>
          <w:t>Metamorphoses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Ovid</w:t>
      </w:r>
      <w:r w:rsidR="007F02AB" w:rsidRPr="007F02AB">
        <w:rPr>
          <w:rFonts w:cs="Times New Roman"/>
          <w:szCs w:val="20"/>
          <w:lang w:val="en-US" w:eastAsia="fr-FR"/>
        </w:rPr>
        <w:t>, Italy, (c 43 BC)</w:t>
      </w:r>
    </w:p>
    <w:p w14:paraId="20409119" w14:textId="77777777" w:rsidR="007F02AB" w:rsidRPr="007F02AB" w:rsidRDefault="000D5E3A" w:rsidP="007F02AB">
      <w:pPr>
        <w:rPr>
          <w:rFonts w:cs="Times New Roman"/>
          <w:szCs w:val="20"/>
          <w:lang w:val="en-US" w:eastAsia="fr-FR"/>
        </w:rPr>
      </w:pPr>
      <w:hyperlink r:id="rId71" w:history="1">
        <w:r w:rsidR="007F02AB" w:rsidRPr="007F02AB">
          <w:rPr>
            <w:rFonts w:cs="Times New Roman"/>
            <w:szCs w:val="20"/>
            <w:bdr w:val="none" w:sz="0" w:space="0" w:color="auto" w:frame="1"/>
            <w:lang w:val="en-US" w:eastAsia="fr-FR"/>
          </w:rPr>
          <w:t>Middlemarch</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George Eliot</w:t>
      </w:r>
      <w:r w:rsidR="007F02AB" w:rsidRPr="007F02AB">
        <w:rPr>
          <w:rFonts w:cs="Times New Roman"/>
          <w:szCs w:val="20"/>
          <w:lang w:val="en-US" w:eastAsia="fr-FR"/>
        </w:rPr>
        <w:t>, England, (1819-1880)</w:t>
      </w:r>
    </w:p>
    <w:p w14:paraId="680B367C" w14:textId="77777777" w:rsidR="007F02AB" w:rsidRPr="007F02AB" w:rsidRDefault="000D5E3A" w:rsidP="007F02AB">
      <w:pPr>
        <w:rPr>
          <w:rFonts w:cs="Times New Roman"/>
          <w:szCs w:val="20"/>
          <w:lang w:val="en-US" w:eastAsia="fr-FR"/>
        </w:rPr>
      </w:pPr>
      <w:hyperlink r:id="rId72" w:history="1">
        <w:r w:rsidR="007F02AB" w:rsidRPr="007F02AB">
          <w:rPr>
            <w:rFonts w:cs="Times New Roman"/>
            <w:szCs w:val="20"/>
            <w:bdr w:val="none" w:sz="0" w:space="0" w:color="auto" w:frame="1"/>
            <w:lang w:val="en-US" w:eastAsia="fr-FR"/>
          </w:rPr>
          <w:t>Midnight's Children</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Salman Rushdie</w:t>
      </w:r>
      <w:r w:rsidR="007F02AB" w:rsidRPr="007F02AB">
        <w:rPr>
          <w:rFonts w:cs="Times New Roman"/>
          <w:szCs w:val="20"/>
          <w:lang w:val="en-US" w:eastAsia="fr-FR"/>
        </w:rPr>
        <w:t>, India/Britain, (b. 1947)</w:t>
      </w:r>
    </w:p>
    <w:p w14:paraId="11361B0D" w14:textId="77777777" w:rsidR="007F02AB" w:rsidRPr="007F02AB" w:rsidRDefault="000D5E3A" w:rsidP="007F02AB">
      <w:pPr>
        <w:rPr>
          <w:rFonts w:cs="Times New Roman"/>
          <w:szCs w:val="20"/>
          <w:lang w:val="en-US" w:eastAsia="fr-FR"/>
        </w:rPr>
      </w:pPr>
      <w:hyperlink r:id="rId73" w:history="1">
        <w:r w:rsidR="007F02AB" w:rsidRPr="007F02AB">
          <w:rPr>
            <w:rFonts w:cs="Times New Roman"/>
            <w:szCs w:val="20"/>
            <w:bdr w:val="none" w:sz="0" w:space="0" w:color="auto" w:frame="1"/>
            <w:lang w:val="en-US" w:eastAsia="fr-FR"/>
          </w:rPr>
          <w:t>Moby-Dick</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Herman Melville</w:t>
      </w:r>
      <w:r w:rsidR="007F02AB" w:rsidRPr="007F02AB">
        <w:rPr>
          <w:rFonts w:cs="Times New Roman"/>
          <w:szCs w:val="20"/>
          <w:lang w:val="en-US" w:eastAsia="fr-FR"/>
        </w:rPr>
        <w:t>, United States, (1819-1891)</w:t>
      </w:r>
    </w:p>
    <w:p w14:paraId="63B879B1" w14:textId="77777777" w:rsidR="007F02AB" w:rsidRPr="007F02AB" w:rsidRDefault="000D5E3A" w:rsidP="007F02AB">
      <w:pPr>
        <w:rPr>
          <w:rFonts w:cs="Times New Roman"/>
          <w:szCs w:val="20"/>
          <w:lang w:val="en-US" w:eastAsia="fr-FR"/>
        </w:rPr>
      </w:pPr>
      <w:hyperlink r:id="rId74" w:history="1">
        <w:r w:rsidR="007F02AB" w:rsidRPr="007F02AB">
          <w:rPr>
            <w:rFonts w:cs="Times New Roman"/>
            <w:szCs w:val="20"/>
            <w:bdr w:val="none" w:sz="0" w:space="0" w:color="auto" w:frame="1"/>
            <w:lang w:val="en-US" w:eastAsia="fr-FR"/>
          </w:rPr>
          <w:t>Mrs. Dalloway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Virginia Woolf</w:t>
      </w:r>
      <w:r w:rsidR="007F02AB" w:rsidRPr="007F02AB">
        <w:rPr>
          <w:rFonts w:cs="Times New Roman"/>
          <w:szCs w:val="20"/>
          <w:lang w:val="en-US" w:eastAsia="fr-FR"/>
        </w:rPr>
        <w:t>, England, (1882-1941)</w:t>
      </w:r>
    </w:p>
    <w:p w14:paraId="37216F71" w14:textId="77777777" w:rsidR="007F02AB" w:rsidRPr="007F02AB" w:rsidRDefault="000D5E3A" w:rsidP="007F02AB">
      <w:pPr>
        <w:rPr>
          <w:rFonts w:cs="Times New Roman"/>
          <w:szCs w:val="20"/>
          <w:lang w:val="en-US" w:eastAsia="fr-FR"/>
        </w:rPr>
      </w:pPr>
      <w:hyperlink r:id="rId75" w:history="1">
        <w:proofErr w:type="spellStart"/>
        <w:r w:rsidR="007F02AB" w:rsidRPr="007F02AB">
          <w:rPr>
            <w:rFonts w:cs="Times New Roman"/>
            <w:szCs w:val="20"/>
            <w:bdr w:val="none" w:sz="0" w:space="0" w:color="auto" w:frame="1"/>
            <w:lang w:val="en-US" w:eastAsia="fr-FR"/>
          </w:rPr>
          <w:t>Njaals</w:t>
        </w:r>
        <w:proofErr w:type="spellEnd"/>
        <w:r w:rsidR="007F02AB" w:rsidRPr="007F02AB">
          <w:rPr>
            <w:rFonts w:cs="Times New Roman"/>
            <w:szCs w:val="20"/>
            <w:bdr w:val="none" w:sz="0" w:space="0" w:color="auto" w:frame="1"/>
            <w:lang w:val="en-US" w:eastAsia="fr-FR"/>
          </w:rPr>
          <w:t xml:space="preserve"> Saga</w:t>
        </w:r>
      </w:hyperlink>
      <w:r w:rsidR="007F02AB" w:rsidRPr="007F02AB">
        <w:rPr>
          <w:rFonts w:cs="Times New Roman"/>
          <w:szCs w:val="20"/>
          <w:lang w:val="en-US" w:eastAsia="fr-FR"/>
        </w:rPr>
        <w:t>, Iceland, (c 1300)</w:t>
      </w:r>
    </w:p>
    <w:p w14:paraId="18BD0A5C" w14:textId="77777777" w:rsidR="007F02AB" w:rsidRPr="007F02AB" w:rsidRDefault="000D5E3A" w:rsidP="007F02AB">
      <w:pPr>
        <w:rPr>
          <w:rFonts w:cs="Times New Roman"/>
          <w:szCs w:val="20"/>
          <w:lang w:val="en-US" w:eastAsia="fr-FR"/>
        </w:rPr>
      </w:pPr>
      <w:hyperlink r:id="rId76" w:history="1">
        <w:r w:rsidR="007F02AB" w:rsidRPr="007F02AB">
          <w:rPr>
            <w:rFonts w:cs="Times New Roman"/>
            <w:szCs w:val="20"/>
            <w:bdr w:val="none" w:sz="0" w:space="0" w:color="auto" w:frame="1"/>
            <w:lang w:val="en-US" w:eastAsia="fr-FR"/>
          </w:rPr>
          <w:t>Nostromo</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Joseph Conrad</w:t>
      </w:r>
      <w:r w:rsidR="007F02AB" w:rsidRPr="007F02AB">
        <w:rPr>
          <w:rFonts w:cs="Times New Roman"/>
          <w:szCs w:val="20"/>
          <w:lang w:val="en-US" w:eastAsia="fr-FR"/>
        </w:rPr>
        <w:t>, England,(1857-1924)</w:t>
      </w:r>
    </w:p>
    <w:p w14:paraId="274329C4" w14:textId="77777777" w:rsidR="007F02AB" w:rsidRPr="007F02AB" w:rsidRDefault="000D5E3A" w:rsidP="007F02AB">
      <w:pPr>
        <w:rPr>
          <w:rFonts w:cs="Times New Roman"/>
          <w:szCs w:val="20"/>
          <w:lang w:val="en-US" w:eastAsia="fr-FR"/>
        </w:rPr>
      </w:pPr>
      <w:hyperlink r:id="rId77" w:history="1">
        <w:r w:rsidR="007F02AB" w:rsidRPr="007F02AB">
          <w:rPr>
            <w:rFonts w:cs="Times New Roman"/>
            <w:szCs w:val="20"/>
            <w:bdr w:val="none" w:sz="0" w:space="0" w:color="auto" w:frame="1"/>
            <w:lang w:val="en-US" w:eastAsia="fr-FR"/>
          </w:rPr>
          <w:t>The Odyssey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Homer</w:t>
      </w:r>
      <w:r w:rsidR="007F02AB" w:rsidRPr="007F02AB">
        <w:rPr>
          <w:rFonts w:cs="Times New Roman"/>
          <w:szCs w:val="20"/>
          <w:lang w:val="en-US" w:eastAsia="fr-FR"/>
        </w:rPr>
        <w:t>, Greece, (c 700 BC)</w:t>
      </w:r>
    </w:p>
    <w:p w14:paraId="56A5FC79" w14:textId="77777777" w:rsidR="007F02AB" w:rsidRPr="007F02AB" w:rsidRDefault="000D5E3A" w:rsidP="007F02AB">
      <w:pPr>
        <w:rPr>
          <w:rFonts w:cs="Times New Roman"/>
          <w:szCs w:val="20"/>
          <w:lang w:val="en-US" w:eastAsia="fr-FR"/>
        </w:rPr>
      </w:pPr>
      <w:hyperlink r:id="rId78" w:history="1">
        <w:r w:rsidR="007F02AB" w:rsidRPr="007F02AB">
          <w:rPr>
            <w:rFonts w:cs="Times New Roman"/>
            <w:szCs w:val="20"/>
            <w:bdr w:val="none" w:sz="0" w:space="0" w:color="auto" w:frame="1"/>
            <w:lang w:val="en-US" w:eastAsia="fr-FR"/>
          </w:rPr>
          <w:t>Oedipus the King</w:t>
        </w:r>
      </w:hyperlink>
      <w:r w:rsidR="007F02AB" w:rsidRPr="007F02AB">
        <w:rPr>
          <w:rFonts w:cs="Times New Roman"/>
          <w:szCs w:val="20"/>
          <w:lang w:val="en-US" w:eastAsia="fr-FR"/>
        </w:rPr>
        <w:t> Sophocles, Greece, (496-406 BC)</w:t>
      </w:r>
    </w:p>
    <w:p w14:paraId="38D3979B" w14:textId="77777777" w:rsidR="007F02AB" w:rsidRPr="007F02AB" w:rsidRDefault="000D5E3A" w:rsidP="007F02AB">
      <w:pPr>
        <w:rPr>
          <w:rFonts w:cs="Times New Roman"/>
          <w:szCs w:val="20"/>
          <w:lang w:val="en-US" w:eastAsia="fr-FR"/>
        </w:rPr>
      </w:pPr>
      <w:hyperlink r:id="rId79" w:history="1">
        <w:r w:rsidR="007F02AB" w:rsidRPr="007F02AB">
          <w:rPr>
            <w:rFonts w:cs="Times New Roman"/>
            <w:szCs w:val="20"/>
            <w:bdr w:val="none" w:sz="0" w:space="0" w:color="auto" w:frame="1"/>
            <w:lang w:val="en-US" w:eastAsia="fr-FR"/>
          </w:rPr>
          <w:t xml:space="preserve">Old </w:t>
        </w:r>
        <w:proofErr w:type="spellStart"/>
        <w:r w:rsidR="007F02AB" w:rsidRPr="007F02AB">
          <w:rPr>
            <w:rFonts w:cs="Times New Roman"/>
            <w:szCs w:val="20"/>
            <w:bdr w:val="none" w:sz="0" w:space="0" w:color="auto" w:frame="1"/>
            <w:lang w:val="en-US" w:eastAsia="fr-FR"/>
          </w:rPr>
          <w:t>Goriot</w:t>
        </w:r>
        <w:proofErr w:type="spellEnd"/>
      </w:hyperlink>
      <w:r w:rsidR="007F02AB" w:rsidRPr="007F02AB">
        <w:rPr>
          <w:rFonts w:cs="Times New Roman"/>
          <w:szCs w:val="20"/>
          <w:lang w:val="en-US" w:eastAsia="fr-FR"/>
        </w:rPr>
        <w:t> by </w:t>
      </w:r>
      <w:proofErr w:type="spellStart"/>
      <w:r w:rsidR="007F02AB" w:rsidRPr="007F02AB">
        <w:rPr>
          <w:rFonts w:cs="Times New Roman"/>
          <w:bCs/>
          <w:szCs w:val="20"/>
          <w:bdr w:val="none" w:sz="0" w:space="0" w:color="auto" w:frame="1"/>
          <w:lang w:val="en-US" w:eastAsia="fr-FR"/>
        </w:rPr>
        <w:t>Honore</w:t>
      </w:r>
      <w:proofErr w:type="spellEnd"/>
      <w:r w:rsidR="007F02AB" w:rsidRPr="007F02AB">
        <w:rPr>
          <w:rFonts w:cs="Times New Roman"/>
          <w:bCs/>
          <w:szCs w:val="20"/>
          <w:bdr w:val="none" w:sz="0" w:space="0" w:color="auto" w:frame="1"/>
          <w:lang w:val="en-US" w:eastAsia="fr-FR"/>
        </w:rPr>
        <w:t xml:space="preserve"> de Balzac</w:t>
      </w:r>
      <w:r w:rsidR="007F02AB" w:rsidRPr="007F02AB">
        <w:rPr>
          <w:rFonts w:cs="Times New Roman"/>
          <w:szCs w:val="20"/>
          <w:lang w:val="en-US" w:eastAsia="fr-FR"/>
        </w:rPr>
        <w:t>, France, (1799-1850)</w:t>
      </w:r>
    </w:p>
    <w:p w14:paraId="286BF37F" w14:textId="77777777" w:rsidR="007F02AB" w:rsidRPr="007F02AB" w:rsidRDefault="000D5E3A" w:rsidP="007F02AB">
      <w:pPr>
        <w:rPr>
          <w:rFonts w:cs="Times New Roman"/>
          <w:szCs w:val="20"/>
          <w:lang w:val="en-US" w:eastAsia="fr-FR"/>
        </w:rPr>
      </w:pPr>
      <w:hyperlink r:id="rId80" w:history="1">
        <w:r w:rsidR="007F02AB" w:rsidRPr="007F02AB">
          <w:rPr>
            <w:rFonts w:cs="Times New Roman"/>
            <w:szCs w:val="20"/>
            <w:bdr w:val="none" w:sz="0" w:space="0" w:color="auto" w:frame="1"/>
            <w:lang w:val="en-US" w:eastAsia="fr-FR"/>
          </w:rPr>
          <w:t>The Old Man and the Sea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Ernest Hemingway</w:t>
      </w:r>
      <w:r w:rsidR="007F02AB" w:rsidRPr="007F02AB">
        <w:rPr>
          <w:rFonts w:cs="Times New Roman"/>
          <w:szCs w:val="20"/>
          <w:lang w:val="en-US" w:eastAsia="fr-FR"/>
        </w:rPr>
        <w:t>, United States, (1899-1961)</w:t>
      </w:r>
    </w:p>
    <w:p w14:paraId="50690EFA" w14:textId="77777777" w:rsidR="007F02AB" w:rsidRPr="007F02AB" w:rsidRDefault="000D5E3A" w:rsidP="007F02AB">
      <w:pPr>
        <w:rPr>
          <w:rFonts w:cs="Times New Roman"/>
          <w:szCs w:val="20"/>
          <w:lang w:val="en-US" w:eastAsia="fr-FR"/>
        </w:rPr>
      </w:pPr>
      <w:hyperlink r:id="rId81" w:history="1">
        <w:r w:rsidR="007F02AB" w:rsidRPr="007F02AB">
          <w:rPr>
            <w:rFonts w:cs="Times New Roman"/>
            <w:szCs w:val="20"/>
            <w:bdr w:val="none" w:sz="0" w:space="0" w:color="auto" w:frame="1"/>
            <w:lang w:val="en-US" w:eastAsia="fr-FR"/>
          </w:rPr>
          <w:t>One Hundred Years of Solitude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Gabriel Garcia Marquez</w:t>
      </w:r>
      <w:r w:rsidR="007F02AB" w:rsidRPr="007F02AB">
        <w:rPr>
          <w:rFonts w:cs="Times New Roman"/>
          <w:szCs w:val="20"/>
          <w:lang w:val="en-US" w:eastAsia="fr-FR"/>
        </w:rPr>
        <w:t>, Colombia, (b. 1928)</w:t>
      </w:r>
    </w:p>
    <w:p w14:paraId="69705D5E" w14:textId="77777777" w:rsidR="007F02AB" w:rsidRPr="007F02AB" w:rsidRDefault="000D5E3A" w:rsidP="007F02AB">
      <w:pPr>
        <w:rPr>
          <w:rFonts w:cs="Times New Roman"/>
          <w:szCs w:val="20"/>
          <w:lang w:val="en-US" w:eastAsia="fr-FR"/>
        </w:rPr>
      </w:pPr>
      <w:hyperlink r:id="rId82" w:history="1">
        <w:r w:rsidR="007F02AB" w:rsidRPr="007F02AB">
          <w:rPr>
            <w:rFonts w:cs="Times New Roman"/>
            <w:szCs w:val="20"/>
            <w:bdr w:val="none" w:sz="0" w:space="0" w:color="auto" w:frame="1"/>
            <w:lang w:val="en-US" w:eastAsia="fr-FR"/>
          </w:rPr>
          <w:t>The Orchard</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Sheikh </w:t>
      </w:r>
      <w:proofErr w:type="spellStart"/>
      <w:r w:rsidR="007F02AB" w:rsidRPr="007F02AB">
        <w:rPr>
          <w:rFonts w:cs="Times New Roman"/>
          <w:bCs/>
          <w:szCs w:val="20"/>
          <w:bdr w:val="none" w:sz="0" w:space="0" w:color="auto" w:frame="1"/>
          <w:lang w:val="en-US" w:eastAsia="fr-FR"/>
        </w:rPr>
        <w:t>Musharrif</w:t>
      </w:r>
      <w:proofErr w:type="spellEnd"/>
      <w:r w:rsidR="007F02AB" w:rsidRPr="007F02AB">
        <w:rPr>
          <w:rFonts w:cs="Times New Roman"/>
          <w:bCs/>
          <w:szCs w:val="20"/>
          <w:bdr w:val="none" w:sz="0" w:space="0" w:color="auto" w:frame="1"/>
          <w:lang w:val="en-US" w:eastAsia="fr-FR"/>
        </w:rPr>
        <w:t xml:space="preserve"> </w:t>
      </w:r>
      <w:proofErr w:type="spellStart"/>
      <w:r w:rsidR="007F02AB" w:rsidRPr="007F02AB">
        <w:rPr>
          <w:rFonts w:cs="Times New Roman"/>
          <w:bCs/>
          <w:szCs w:val="20"/>
          <w:bdr w:val="none" w:sz="0" w:space="0" w:color="auto" w:frame="1"/>
          <w:lang w:val="en-US" w:eastAsia="fr-FR"/>
        </w:rPr>
        <w:t>ud</w:t>
      </w:r>
      <w:proofErr w:type="spellEnd"/>
      <w:r w:rsidR="007F02AB" w:rsidRPr="007F02AB">
        <w:rPr>
          <w:rFonts w:cs="Times New Roman"/>
          <w:bCs/>
          <w:szCs w:val="20"/>
          <w:bdr w:val="none" w:sz="0" w:space="0" w:color="auto" w:frame="1"/>
          <w:lang w:val="en-US" w:eastAsia="fr-FR"/>
        </w:rPr>
        <w:t xml:space="preserve">-din </w:t>
      </w:r>
      <w:proofErr w:type="spellStart"/>
      <w:r w:rsidR="007F02AB" w:rsidRPr="007F02AB">
        <w:rPr>
          <w:rFonts w:cs="Times New Roman"/>
          <w:bCs/>
          <w:szCs w:val="20"/>
          <w:bdr w:val="none" w:sz="0" w:space="0" w:color="auto" w:frame="1"/>
          <w:lang w:val="en-US" w:eastAsia="fr-FR"/>
        </w:rPr>
        <w:t>Sadi</w:t>
      </w:r>
      <w:proofErr w:type="spellEnd"/>
      <w:r w:rsidR="007F02AB" w:rsidRPr="007F02AB">
        <w:rPr>
          <w:rFonts w:cs="Times New Roman"/>
          <w:szCs w:val="20"/>
          <w:lang w:val="en-US" w:eastAsia="fr-FR"/>
        </w:rPr>
        <w:t>, Iran, (c 1200-1292)</w:t>
      </w:r>
    </w:p>
    <w:p w14:paraId="16BAC31B" w14:textId="77777777" w:rsidR="007F02AB" w:rsidRPr="007F02AB" w:rsidRDefault="000D5E3A" w:rsidP="007F02AB">
      <w:pPr>
        <w:rPr>
          <w:rFonts w:cs="Times New Roman"/>
          <w:szCs w:val="20"/>
          <w:lang w:val="en-US" w:eastAsia="fr-FR"/>
        </w:rPr>
      </w:pPr>
      <w:hyperlink r:id="rId83" w:history="1">
        <w:r w:rsidR="007F02AB" w:rsidRPr="007F02AB">
          <w:rPr>
            <w:rFonts w:cs="Times New Roman"/>
            <w:szCs w:val="20"/>
            <w:bdr w:val="none" w:sz="0" w:space="0" w:color="auto" w:frame="1"/>
            <w:lang w:val="en-US" w:eastAsia="fr-FR"/>
          </w:rPr>
          <w:t>Othello</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William Shakespeare</w:t>
      </w:r>
      <w:r w:rsidR="007F02AB" w:rsidRPr="007F02AB">
        <w:rPr>
          <w:rFonts w:cs="Times New Roman"/>
          <w:szCs w:val="20"/>
          <w:lang w:val="en-US" w:eastAsia="fr-FR"/>
        </w:rPr>
        <w:t>, England, (1564-1616)</w:t>
      </w:r>
    </w:p>
    <w:p w14:paraId="15DBA220" w14:textId="77777777" w:rsidR="007F02AB" w:rsidRPr="007F02AB" w:rsidRDefault="000D5E3A" w:rsidP="007F02AB">
      <w:pPr>
        <w:rPr>
          <w:rFonts w:cs="Times New Roman"/>
          <w:szCs w:val="20"/>
          <w:lang w:val="en-US" w:eastAsia="fr-FR"/>
        </w:rPr>
      </w:pPr>
      <w:hyperlink r:id="rId84" w:history="1">
        <w:r w:rsidR="007F02AB" w:rsidRPr="007F02AB">
          <w:rPr>
            <w:rFonts w:cs="Times New Roman"/>
            <w:szCs w:val="20"/>
            <w:bdr w:val="none" w:sz="0" w:space="0" w:color="auto" w:frame="1"/>
            <w:lang w:val="en-US" w:eastAsia="fr-FR"/>
          </w:rPr>
          <w:t>Pedro Paramo</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Juan </w:t>
      </w:r>
      <w:proofErr w:type="spellStart"/>
      <w:r w:rsidR="007F02AB" w:rsidRPr="007F02AB">
        <w:rPr>
          <w:rFonts w:cs="Times New Roman"/>
          <w:bCs/>
          <w:szCs w:val="20"/>
          <w:bdr w:val="none" w:sz="0" w:space="0" w:color="auto" w:frame="1"/>
          <w:lang w:val="en-US" w:eastAsia="fr-FR"/>
        </w:rPr>
        <w:t>Rulfo</w:t>
      </w:r>
      <w:proofErr w:type="spellEnd"/>
      <w:r w:rsidR="007F02AB" w:rsidRPr="007F02AB">
        <w:rPr>
          <w:rFonts w:cs="Times New Roman"/>
          <w:szCs w:val="20"/>
          <w:lang w:val="en-US" w:eastAsia="fr-FR"/>
        </w:rPr>
        <w:t xml:space="preserve"> Juan </w:t>
      </w:r>
      <w:proofErr w:type="spellStart"/>
      <w:r w:rsidR="007F02AB" w:rsidRPr="007F02AB">
        <w:rPr>
          <w:rFonts w:cs="Times New Roman"/>
          <w:szCs w:val="20"/>
          <w:lang w:val="en-US" w:eastAsia="fr-FR"/>
        </w:rPr>
        <w:t>Rulfo</w:t>
      </w:r>
      <w:proofErr w:type="spellEnd"/>
      <w:r w:rsidR="007F02AB" w:rsidRPr="007F02AB">
        <w:rPr>
          <w:rFonts w:cs="Times New Roman"/>
          <w:szCs w:val="20"/>
          <w:lang w:val="en-US" w:eastAsia="fr-FR"/>
        </w:rPr>
        <w:t>, Mexico, (1918-1986)</w:t>
      </w:r>
    </w:p>
    <w:p w14:paraId="25E76BC3" w14:textId="77777777" w:rsidR="007F02AB" w:rsidRPr="007F02AB" w:rsidRDefault="000D5E3A" w:rsidP="007F02AB">
      <w:pPr>
        <w:rPr>
          <w:rFonts w:cs="Times New Roman"/>
          <w:szCs w:val="20"/>
          <w:lang w:val="en-US" w:eastAsia="fr-FR"/>
        </w:rPr>
      </w:pPr>
      <w:hyperlink r:id="rId85" w:history="1">
        <w:r w:rsidR="007F02AB" w:rsidRPr="007F02AB">
          <w:rPr>
            <w:rFonts w:cs="Times New Roman"/>
            <w:szCs w:val="20"/>
            <w:bdr w:val="none" w:sz="0" w:space="0" w:color="auto" w:frame="1"/>
            <w:lang w:val="en-US" w:eastAsia="fr-FR"/>
          </w:rPr>
          <w:t xml:space="preserve">Pippi </w:t>
        </w:r>
        <w:proofErr w:type="spellStart"/>
        <w:r w:rsidR="007F02AB" w:rsidRPr="007F02AB">
          <w:rPr>
            <w:rFonts w:cs="Times New Roman"/>
            <w:szCs w:val="20"/>
            <w:bdr w:val="none" w:sz="0" w:space="0" w:color="auto" w:frame="1"/>
            <w:lang w:val="en-US" w:eastAsia="fr-FR"/>
          </w:rPr>
          <w:t>Longstocking</w:t>
        </w:r>
        <w:proofErr w:type="spellEnd"/>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Astrid Lindgren</w:t>
      </w:r>
      <w:r w:rsidR="007F02AB" w:rsidRPr="007F02AB">
        <w:rPr>
          <w:rFonts w:cs="Times New Roman"/>
          <w:szCs w:val="20"/>
          <w:lang w:val="en-US" w:eastAsia="fr-FR"/>
        </w:rPr>
        <w:t>, Sweden, (1907-2002)</w:t>
      </w:r>
    </w:p>
    <w:p w14:paraId="3A1DCBEA" w14:textId="77777777" w:rsidR="007F02AB" w:rsidRPr="007F02AB" w:rsidRDefault="000D5E3A" w:rsidP="007F02AB">
      <w:pPr>
        <w:rPr>
          <w:rFonts w:cs="Times New Roman"/>
          <w:szCs w:val="20"/>
          <w:lang w:val="en-US" w:eastAsia="fr-FR"/>
        </w:rPr>
      </w:pPr>
      <w:hyperlink r:id="rId86" w:history="1">
        <w:r w:rsidR="007F02AB" w:rsidRPr="007F02AB">
          <w:rPr>
            <w:rFonts w:cs="Times New Roman"/>
            <w:szCs w:val="20"/>
            <w:bdr w:val="none" w:sz="0" w:space="0" w:color="auto" w:frame="1"/>
            <w:lang w:val="en-US" w:eastAsia="fr-FR"/>
          </w:rPr>
          <w:t>Poems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 xml:space="preserve">Paul </w:t>
      </w:r>
      <w:proofErr w:type="spellStart"/>
      <w:r w:rsidR="007F02AB" w:rsidRPr="007F02AB">
        <w:rPr>
          <w:rFonts w:cs="Times New Roman"/>
          <w:bCs/>
          <w:szCs w:val="20"/>
          <w:bdr w:val="none" w:sz="0" w:space="0" w:color="auto" w:frame="1"/>
          <w:lang w:val="en-US" w:eastAsia="fr-FR"/>
        </w:rPr>
        <w:t>Celan</w:t>
      </w:r>
      <w:proofErr w:type="spellEnd"/>
      <w:r w:rsidR="007F02AB" w:rsidRPr="007F02AB">
        <w:rPr>
          <w:rFonts w:cs="Times New Roman"/>
          <w:szCs w:val="20"/>
          <w:lang w:val="en-US" w:eastAsia="fr-FR"/>
        </w:rPr>
        <w:t>, Romania/France, (1920-1970)</w:t>
      </w:r>
    </w:p>
    <w:p w14:paraId="2424B311" w14:textId="77777777" w:rsidR="007F02AB" w:rsidRPr="007F02AB" w:rsidRDefault="000D5E3A" w:rsidP="007F02AB">
      <w:pPr>
        <w:rPr>
          <w:rFonts w:cs="Times New Roman"/>
          <w:szCs w:val="20"/>
          <w:lang w:val="en-US" w:eastAsia="fr-FR"/>
        </w:rPr>
      </w:pPr>
      <w:hyperlink r:id="rId87" w:history="1">
        <w:r w:rsidR="007F02AB" w:rsidRPr="007F02AB">
          <w:rPr>
            <w:rFonts w:cs="Times New Roman"/>
            <w:szCs w:val="20"/>
            <w:bdr w:val="none" w:sz="0" w:space="0" w:color="auto" w:frame="1"/>
            <w:lang w:val="en-US" w:eastAsia="fr-FR"/>
          </w:rPr>
          <w:t>The Possessed</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Fyodor M Dostoyevsky</w:t>
      </w:r>
      <w:r w:rsidR="007F02AB" w:rsidRPr="007F02AB">
        <w:rPr>
          <w:rFonts w:cs="Times New Roman"/>
          <w:szCs w:val="20"/>
          <w:lang w:val="en-US" w:eastAsia="fr-FR"/>
        </w:rPr>
        <w:t>, Russia, (1821-1881)</w:t>
      </w:r>
    </w:p>
    <w:p w14:paraId="2EF64B99" w14:textId="77777777" w:rsidR="007F02AB" w:rsidRPr="007F02AB" w:rsidRDefault="000D5E3A" w:rsidP="007F02AB">
      <w:pPr>
        <w:rPr>
          <w:rFonts w:cs="Times New Roman"/>
          <w:szCs w:val="20"/>
          <w:lang w:val="en-US" w:eastAsia="fr-FR"/>
        </w:rPr>
      </w:pPr>
      <w:hyperlink r:id="rId88" w:history="1">
        <w:r w:rsidR="007F02AB" w:rsidRPr="007F02AB">
          <w:rPr>
            <w:rFonts w:cs="Times New Roman"/>
            <w:szCs w:val="20"/>
            <w:bdr w:val="none" w:sz="0" w:space="0" w:color="auto" w:frame="1"/>
            <w:lang w:val="en-US" w:eastAsia="fr-FR"/>
          </w:rPr>
          <w:t>Pride and Prejudice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Jane Austen</w:t>
      </w:r>
      <w:r w:rsidR="007F02AB" w:rsidRPr="007F02AB">
        <w:rPr>
          <w:rFonts w:cs="Times New Roman"/>
          <w:szCs w:val="20"/>
          <w:lang w:val="en-US" w:eastAsia="fr-FR"/>
        </w:rPr>
        <w:t>, England, (1775-1817)</w:t>
      </w:r>
    </w:p>
    <w:p w14:paraId="39BEFDCE" w14:textId="77777777" w:rsidR="007F02AB" w:rsidRPr="007F02AB" w:rsidRDefault="000D5E3A" w:rsidP="007F02AB">
      <w:pPr>
        <w:rPr>
          <w:rFonts w:cs="Times New Roman"/>
          <w:szCs w:val="20"/>
          <w:lang w:val="en-US" w:eastAsia="fr-FR"/>
        </w:rPr>
      </w:pPr>
      <w:hyperlink r:id="rId89" w:history="1">
        <w:r w:rsidR="007F02AB" w:rsidRPr="007F02AB">
          <w:rPr>
            <w:rFonts w:cs="Times New Roman"/>
            <w:szCs w:val="20"/>
            <w:bdr w:val="none" w:sz="0" w:space="0" w:color="auto" w:frame="1"/>
            <w:lang w:val="en-US" w:eastAsia="fr-FR"/>
          </w:rPr>
          <w:t>The Ramayana</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Valmiki</w:t>
      </w:r>
      <w:r w:rsidR="007F02AB" w:rsidRPr="007F02AB">
        <w:rPr>
          <w:rFonts w:cs="Times New Roman"/>
          <w:szCs w:val="20"/>
          <w:lang w:val="en-US" w:eastAsia="fr-FR"/>
        </w:rPr>
        <w:t>, India, (c 300 BC)</w:t>
      </w:r>
    </w:p>
    <w:p w14:paraId="6F1B9DC7" w14:textId="77777777" w:rsidR="007F02AB" w:rsidRPr="007F02AB" w:rsidRDefault="000D5E3A" w:rsidP="007F02AB">
      <w:pPr>
        <w:rPr>
          <w:rFonts w:cs="Times New Roman"/>
          <w:szCs w:val="20"/>
          <w:lang w:val="en-US" w:eastAsia="fr-FR"/>
        </w:rPr>
      </w:pPr>
      <w:hyperlink r:id="rId90" w:history="1">
        <w:r w:rsidR="007F02AB" w:rsidRPr="007F02AB">
          <w:rPr>
            <w:rFonts w:cs="Times New Roman"/>
            <w:szCs w:val="20"/>
            <w:bdr w:val="none" w:sz="0" w:space="0" w:color="auto" w:frame="1"/>
            <w:lang w:val="en-US" w:eastAsia="fr-FR"/>
          </w:rPr>
          <w:t xml:space="preserve">The Recognition of </w:t>
        </w:r>
        <w:proofErr w:type="spellStart"/>
        <w:r w:rsidR="007F02AB" w:rsidRPr="007F02AB">
          <w:rPr>
            <w:rFonts w:cs="Times New Roman"/>
            <w:szCs w:val="20"/>
            <w:bdr w:val="none" w:sz="0" w:space="0" w:color="auto" w:frame="1"/>
            <w:lang w:val="en-US" w:eastAsia="fr-FR"/>
          </w:rPr>
          <w:t>Sakuntala</w:t>
        </w:r>
        <w:proofErr w:type="spellEnd"/>
      </w:hyperlink>
      <w:r w:rsidR="007F02AB" w:rsidRPr="007F02AB">
        <w:rPr>
          <w:rFonts w:cs="Times New Roman"/>
          <w:szCs w:val="20"/>
          <w:lang w:val="en-US" w:eastAsia="fr-FR"/>
        </w:rPr>
        <w:t> by </w:t>
      </w:r>
      <w:proofErr w:type="spellStart"/>
      <w:r w:rsidR="007F02AB" w:rsidRPr="007F02AB">
        <w:rPr>
          <w:rFonts w:cs="Times New Roman"/>
          <w:bCs/>
          <w:szCs w:val="20"/>
          <w:bdr w:val="none" w:sz="0" w:space="0" w:color="auto" w:frame="1"/>
          <w:lang w:val="en-US" w:eastAsia="fr-FR"/>
        </w:rPr>
        <w:t>Kalidasa</w:t>
      </w:r>
      <w:proofErr w:type="spellEnd"/>
      <w:r w:rsidR="007F02AB" w:rsidRPr="007F02AB">
        <w:rPr>
          <w:rFonts w:cs="Times New Roman"/>
          <w:szCs w:val="20"/>
          <w:lang w:val="en-US" w:eastAsia="fr-FR"/>
        </w:rPr>
        <w:t>, India, (c. 400)</w:t>
      </w:r>
    </w:p>
    <w:p w14:paraId="1180C23F" w14:textId="77777777" w:rsidR="007F02AB" w:rsidRPr="007F02AB" w:rsidRDefault="000D5E3A" w:rsidP="007F02AB">
      <w:pPr>
        <w:rPr>
          <w:rFonts w:cs="Times New Roman"/>
          <w:szCs w:val="20"/>
          <w:lang w:val="en-US" w:eastAsia="fr-FR"/>
        </w:rPr>
      </w:pPr>
      <w:hyperlink r:id="rId91" w:history="1">
        <w:r w:rsidR="007F02AB" w:rsidRPr="007F02AB">
          <w:rPr>
            <w:rFonts w:cs="Times New Roman"/>
            <w:szCs w:val="20"/>
            <w:bdr w:val="none" w:sz="0" w:space="0" w:color="auto" w:frame="1"/>
            <w:lang w:val="en-US" w:eastAsia="fr-FR"/>
          </w:rPr>
          <w:t>The Red and the Black</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Stendhal</w:t>
      </w:r>
      <w:r w:rsidR="007F02AB" w:rsidRPr="007F02AB">
        <w:rPr>
          <w:rFonts w:cs="Times New Roman"/>
          <w:szCs w:val="20"/>
          <w:lang w:val="en-US" w:eastAsia="fr-FR"/>
        </w:rPr>
        <w:t>, France, (1783-1842)</w:t>
      </w:r>
    </w:p>
    <w:p w14:paraId="13A8B48B" w14:textId="77777777" w:rsidR="007F02AB" w:rsidRPr="007F02AB" w:rsidRDefault="000D5E3A" w:rsidP="007F02AB">
      <w:pPr>
        <w:rPr>
          <w:rFonts w:cs="Times New Roman"/>
          <w:szCs w:val="20"/>
          <w:lang w:val="en-US" w:eastAsia="fr-FR"/>
        </w:rPr>
      </w:pPr>
      <w:hyperlink r:id="rId92" w:history="1">
        <w:r w:rsidR="007F02AB" w:rsidRPr="007F02AB">
          <w:rPr>
            <w:rFonts w:cs="Times New Roman"/>
            <w:szCs w:val="20"/>
            <w:bdr w:val="none" w:sz="0" w:space="0" w:color="auto" w:frame="1"/>
            <w:lang w:val="en-US" w:eastAsia="fr-FR"/>
          </w:rPr>
          <w:t>Remembrance of Things Past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Marcel Proust</w:t>
      </w:r>
      <w:r w:rsidR="007F02AB" w:rsidRPr="007F02AB">
        <w:rPr>
          <w:rFonts w:cs="Times New Roman"/>
          <w:szCs w:val="20"/>
          <w:lang w:val="en-US" w:eastAsia="fr-FR"/>
        </w:rPr>
        <w:t>, France, (1871-1922)</w:t>
      </w:r>
    </w:p>
    <w:p w14:paraId="4A23012D" w14:textId="77777777" w:rsidR="007F02AB" w:rsidRPr="007F02AB" w:rsidRDefault="000D5E3A" w:rsidP="007F02AB">
      <w:pPr>
        <w:rPr>
          <w:rFonts w:cs="Times New Roman"/>
          <w:szCs w:val="20"/>
          <w:lang w:val="en-US" w:eastAsia="fr-FR"/>
        </w:rPr>
      </w:pPr>
      <w:hyperlink r:id="rId93" w:history="1">
        <w:r w:rsidR="007F02AB" w:rsidRPr="007F02AB">
          <w:rPr>
            <w:rFonts w:cs="Times New Roman"/>
            <w:szCs w:val="20"/>
            <w:bdr w:val="none" w:sz="0" w:space="0" w:color="auto" w:frame="1"/>
            <w:lang w:val="en-US" w:eastAsia="fr-FR"/>
          </w:rPr>
          <w:t>Season of Migration to the North</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Tayeb Salih</w:t>
      </w:r>
      <w:r w:rsidR="007F02AB" w:rsidRPr="007F02AB">
        <w:rPr>
          <w:rFonts w:cs="Times New Roman"/>
          <w:szCs w:val="20"/>
          <w:lang w:val="en-US" w:eastAsia="fr-FR"/>
        </w:rPr>
        <w:t>, Sudan, (b. 1929)</w:t>
      </w:r>
    </w:p>
    <w:p w14:paraId="3BF0FC88" w14:textId="77777777" w:rsidR="007F02AB" w:rsidRPr="007F02AB" w:rsidRDefault="000D5E3A" w:rsidP="007F02AB">
      <w:pPr>
        <w:rPr>
          <w:rFonts w:cs="Times New Roman"/>
          <w:szCs w:val="20"/>
          <w:lang w:val="en-US" w:eastAsia="fr-FR"/>
        </w:rPr>
      </w:pPr>
      <w:hyperlink r:id="rId94" w:history="1">
        <w:r w:rsidR="007F02AB" w:rsidRPr="007F02AB">
          <w:rPr>
            <w:rFonts w:cs="Times New Roman"/>
            <w:szCs w:val="20"/>
            <w:bdr w:val="none" w:sz="0" w:space="0" w:color="auto" w:frame="1"/>
            <w:lang w:val="en-US" w:eastAsia="fr-FR"/>
          </w:rPr>
          <w:t>Selected Stories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Anton P Chekhov</w:t>
      </w:r>
      <w:r w:rsidR="007F02AB" w:rsidRPr="007F02AB">
        <w:rPr>
          <w:rFonts w:cs="Times New Roman"/>
          <w:szCs w:val="20"/>
          <w:lang w:val="en-US" w:eastAsia="fr-FR"/>
        </w:rPr>
        <w:t>, Russia, (1860-1904)</w:t>
      </w:r>
    </w:p>
    <w:p w14:paraId="2714B770" w14:textId="77777777" w:rsidR="007F02AB" w:rsidRPr="007F02AB" w:rsidRDefault="000D5E3A" w:rsidP="007F02AB">
      <w:pPr>
        <w:rPr>
          <w:rFonts w:cs="Times New Roman"/>
          <w:szCs w:val="20"/>
          <w:lang w:val="en-US" w:eastAsia="fr-FR"/>
        </w:rPr>
      </w:pPr>
      <w:hyperlink r:id="rId95" w:history="1">
        <w:r w:rsidR="007F02AB" w:rsidRPr="007F02AB">
          <w:rPr>
            <w:rFonts w:cs="Times New Roman"/>
            <w:szCs w:val="20"/>
            <w:bdr w:val="none" w:sz="0" w:space="0" w:color="auto" w:frame="1"/>
            <w:lang w:val="en-US" w:eastAsia="fr-FR"/>
          </w:rPr>
          <w:t>Sons and Lovers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DH Lawrence</w:t>
      </w:r>
      <w:r w:rsidR="007F02AB" w:rsidRPr="007F02AB">
        <w:rPr>
          <w:rFonts w:cs="Times New Roman"/>
          <w:szCs w:val="20"/>
          <w:lang w:val="en-US" w:eastAsia="fr-FR"/>
        </w:rPr>
        <w:t>, England, (1885-1930)</w:t>
      </w:r>
    </w:p>
    <w:p w14:paraId="60CE08D8" w14:textId="77777777" w:rsidR="007F02AB" w:rsidRPr="007F02AB" w:rsidRDefault="000D5E3A" w:rsidP="007F02AB">
      <w:pPr>
        <w:rPr>
          <w:rFonts w:cs="Times New Roman"/>
          <w:szCs w:val="20"/>
          <w:lang w:val="en-US" w:eastAsia="fr-FR"/>
        </w:rPr>
      </w:pPr>
      <w:hyperlink r:id="rId96" w:history="1">
        <w:r w:rsidR="007F02AB" w:rsidRPr="007F02AB">
          <w:rPr>
            <w:rFonts w:cs="Times New Roman"/>
            <w:szCs w:val="20"/>
            <w:bdr w:val="none" w:sz="0" w:space="0" w:color="auto" w:frame="1"/>
            <w:lang w:val="en-US" w:eastAsia="fr-FR"/>
          </w:rPr>
          <w:t>The Sound and the Fury</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William Faulkner</w:t>
      </w:r>
      <w:r w:rsidR="007F02AB" w:rsidRPr="007F02AB">
        <w:rPr>
          <w:rFonts w:cs="Times New Roman"/>
          <w:szCs w:val="20"/>
          <w:lang w:val="en-US" w:eastAsia="fr-FR"/>
        </w:rPr>
        <w:t>, United States, (1897-1962)</w:t>
      </w:r>
    </w:p>
    <w:p w14:paraId="5B363968" w14:textId="77777777" w:rsidR="007F02AB" w:rsidRPr="007F02AB" w:rsidRDefault="000D5E3A" w:rsidP="007F02AB">
      <w:pPr>
        <w:rPr>
          <w:rFonts w:cs="Times New Roman"/>
          <w:szCs w:val="20"/>
          <w:lang w:val="en-US" w:eastAsia="fr-FR"/>
        </w:rPr>
      </w:pPr>
      <w:hyperlink r:id="rId97" w:history="1">
        <w:r w:rsidR="007F02AB" w:rsidRPr="007F02AB">
          <w:rPr>
            <w:rFonts w:cs="Times New Roman"/>
            <w:szCs w:val="20"/>
            <w:bdr w:val="none" w:sz="0" w:space="0" w:color="auto" w:frame="1"/>
            <w:lang w:val="en-US" w:eastAsia="fr-FR"/>
          </w:rPr>
          <w:t>The Sound of the Mountain</w:t>
        </w:r>
      </w:hyperlink>
      <w:r w:rsidR="007F02AB" w:rsidRPr="007F02AB">
        <w:rPr>
          <w:rFonts w:cs="Times New Roman"/>
          <w:szCs w:val="20"/>
          <w:lang w:val="en-US" w:eastAsia="fr-FR"/>
        </w:rPr>
        <w:t> by </w:t>
      </w:r>
      <w:proofErr w:type="spellStart"/>
      <w:r w:rsidR="007F02AB" w:rsidRPr="007F02AB">
        <w:rPr>
          <w:rFonts w:cs="Times New Roman"/>
          <w:bCs/>
          <w:szCs w:val="20"/>
          <w:bdr w:val="none" w:sz="0" w:space="0" w:color="auto" w:frame="1"/>
          <w:lang w:val="en-US" w:eastAsia="fr-FR"/>
        </w:rPr>
        <w:t>Yasunari</w:t>
      </w:r>
      <w:proofErr w:type="spellEnd"/>
      <w:r w:rsidR="007F02AB" w:rsidRPr="007F02AB">
        <w:rPr>
          <w:rFonts w:cs="Times New Roman"/>
          <w:bCs/>
          <w:szCs w:val="20"/>
          <w:bdr w:val="none" w:sz="0" w:space="0" w:color="auto" w:frame="1"/>
          <w:lang w:val="en-US" w:eastAsia="fr-FR"/>
        </w:rPr>
        <w:t xml:space="preserve"> Kawabata</w:t>
      </w:r>
      <w:r w:rsidR="007F02AB" w:rsidRPr="007F02AB">
        <w:rPr>
          <w:rFonts w:cs="Times New Roman"/>
          <w:szCs w:val="20"/>
          <w:lang w:val="en-US" w:eastAsia="fr-FR"/>
        </w:rPr>
        <w:t>, Japan, (1899-1972)</w:t>
      </w:r>
    </w:p>
    <w:p w14:paraId="4A453D0C" w14:textId="77777777" w:rsidR="007F02AB" w:rsidRPr="007F02AB" w:rsidRDefault="000D5E3A" w:rsidP="007F02AB">
      <w:pPr>
        <w:rPr>
          <w:rFonts w:cs="Times New Roman"/>
          <w:szCs w:val="20"/>
          <w:lang w:val="en-US" w:eastAsia="fr-FR"/>
        </w:rPr>
      </w:pPr>
      <w:hyperlink r:id="rId98" w:history="1">
        <w:r w:rsidR="007F02AB" w:rsidRPr="007F02AB">
          <w:rPr>
            <w:rFonts w:cs="Times New Roman"/>
            <w:szCs w:val="20"/>
            <w:bdr w:val="none" w:sz="0" w:space="0" w:color="auto" w:frame="1"/>
            <w:lang w:val="en-US" w:eastAsia="fr-FR"/>
          </w:rPr>
          <w:t>The Stranger</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Albert Camus</w:t>
      </w:r>
      <w:r w:rsidR="007F02AB" w:rsidRPr="007F02AB">
        <w:rPr>
          <w:rFonts w:cs="Times New Roman"/>
          <w:szCs w:val="20"/>
          <w:lang w:val="en-US" w:eastAsia="fr-FR"/>
        </w:rPr>
        <w:t>, France, (1913-1960)</w:t>
      </w:r>
    </w:p>
    <w:p w14:paraId="5D43CF46" w14:textId="77777777" w:rsidR="007F02AB" w:rsidRPr="007F02AB" w:rsidRDefault="000D5E3A" w:rsidP="007F02AB">
      <w:pPr>
        <w:rPr>
          <w:rFonts w:cs="Times New Roman"/>
          <w:szCs w:val="20"/>
          <w:lang w:val="en-US" w:eastAsia="fr-FR"/>
        </w:rPr>
      </w:pPr>
      <w:hyperlink r:id="rId99" w:history="1">
        <w:r w:rsidR="007F02AB" w:rsidRPr="007F02AB">
          <w:rPr>
            <w:rFonts w:cs="Times New Roman"/>
            <w:szCs w:val="20"/>
            <w:bdr w:val="none" w:sz="0" w:space="0" w:color="auto" w:frame="1"/>
            <w:lang w:val="en-US" w:eastAsia="fr-FR"/>
          </w:rPr>
          <w:t xml:space="preserve">The Tale of </w:t>
        </w:r>
        <w:proofErr w:type="spellStart"/>
        <w:r w:rsidR="007F02AB" w:rsidRPr="007F02AB">
          <w:rPr>
            <w:rFonts w:cs="Times New Roman"/>
            <w:szCs w:val="20"/>
            <w:bdr w:val="none" w:sz="0" w:space="0" w:color="auto" w:frame="1"/>
            <w:lang w:val="en-US" w:eastAsia="fr-FR"/>
          </w:rPr>
          <w:t>Genji</w:t>
        </w:r>
        <w:proofErr w:type="spellEnd"/>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Shikibu Murasaki</w:t>
      </w:r>
      <w:r w:rsidR="007F02AB" w:rsidRPr="007F02AB">
        <w:rPr>
          <w:rFonts w:cs="Times New Roman"/>
          <w:szCs w:val="20"/>
          <w:lang w:val="en-US" w:eastAsia="fr-FR"/>
        </w:rPr>
        <w:t>, Japan, (c 1000)</w:t>
      </w:r>
    </w:p>
    <w:p w14:paraId="0D738913" w14:textId="77777777" w:rsidR="007F02AB" w:rsidRPr="007F02AB" w:rsidRDefault="000D5E3A" w:rsidP="007F02AB">
      <w:pPr>
        <w:rPr>
          <w:rFonts w:cs="Times New Roman"/>
          <w:szCs w:val="20"/>
          <w:lang w:val="en-US" w:eastAsia="fr-FR"/>
        </w:rPr>
      </w:pPr>
      <w:hyperlink r:id="rId100" w:history="1">
        <w:r w:rsidR="007F02AB" w:rsidRPr="007F02AB">
          <w:rPr>
            <w:rFonts w:cs="Times New Roman"/>
            <w:szCs w:val="20"/>
            <w:bdr w:val="none" w:sz="0" w:space="0" w:color="auto" w:frame="1"/>
            <w:lang w:val="en-US" w:eastAsia="fr-FR"/>
          </w:rPr>
          <w:t>Things Fall Apart</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Chinua Achebe</w:t>
      </w:r>
      <w:r w:rsidR="007F02AB" w:rsidRPr="007F02AB">
        <w:rPr>
          <w:rFonts w:cs="Times New Roman"/>
          <w:szCs w:val="20"/>
          <w:lang w:val="en-US" w:eastAsia="fr-FR"/>
        </w:rPr>
        <w:t>, Nigeria, (b. 1930)</w:t>
      </w:r>
    </w:p>
    <w:p w14:paraId="245E4CCF" w14:textId="77777777" w:rsidR="007F02AB" w:rsidRPr="007F02AB" w:rsidRDefault="000D5E3A" w:rsidP="007F02AB">
      <w:pPr>
        <w:rPr>
          <w:rFonts w:cs="Times New Roman"/>
          <w:szCs w:val="20"/>
          <w:lang w:val="en-US" w:eastAsia="fr-FR"/>
        </w:rPr>
      </w:pPr>
      <w:hyperlink r:id="rId101" w:history="1">
        <w:r w:rsidR="007F02AB" w:rsidRPr="007F02AB">
          <w:rPr>
            <w:rFonts w:cs="Times New Roman"/>
            <w:szCs w:val="20"/>
            <w:bdr w:val="none" w:sz="0" w:space="0" w:color="auto" w:frame="1"/>
            <w:lang w:val="en-US" w:eastAsia="fr-FR"/>
          </w:rPr>
          <w:t>Thousand and One Nights</w:t>
        </w:r>
      </w:hyperlink>
      <w:r w:rsidR="007F02AB" w:rsidRPr="007F02AB">
        <w:rPr>
          <w:rFonts w:cs="Times New Roman"/>
          <w:szCs w:val="20"/>
          <w:lang w:val="en-US" w:eastAsia="fr-FR"/>
        </w:rPr>
        <w:t>, India/Iran/Iraq/Egypt, (700-1500)</w:t>
      </w:r>
    </w:p>
    <w:p w14:paraId="50B56FCC" w14:textId="77777777" w:rsidR="007F02AB" w:rsidRPr="007F02AB" w:rsidRDefault="000D5E3A" w:rsidP="007F02AB">
      <w:pPr>
        <w:rPr>
          <w:rFonts w:cs="Times New Roman"/>
          <w:szCs w:val="20"/>
          <w:lang w:val="en-US" w:eastAsia="fr-FR"/>
        </w:rPr>
      </w:pPr>
      <w:hyperlink r:id="rId102" w:history="1">
        <w:r w:rsidR="007F02AB" w:rsidRPr="007F02AB">
          <w:rPr>
            <w:rFonts w:cs="Times New Roman"/>
            <w:szCs w:val="20"/>
            <w:bdr w:val="none" w:sz="0" w:space="0" w:color="auto" w:frame="1"/>
            <w:lang w:val="en-US" w:eastAsia="fr-FR"/>
          </w:rPr>
          <w:t>The Tin Drum</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Gunter Grass</w:t>
      </w:r>
      <w:r w:rsidR="007F02AB" w:rsidRPr="007F02AB">
        <w:rPr>
          <w:rFonts w:cs="Times New Roman"/>
          <w:szCs w:val="20"/>
          <w:lang w:val="en-US" w:eastAsia="fr-FR"/>
        </w:rPr>
        <w:t>, Germany, (b.1927)</w:t>
      </w:r>
    </w:p>
    <w:p w14:paraId="5B8ED3B4" w14:textId="77777777" w:rsidR="007F02AB" w:rsidRPr="007F02AB" w:rsidRDefault="000D5E3A" w:rsidP="007F02AB">
      <w:pPr>
        <w:rPr>
          <w:rFonts w:cs="Times New Roman"/>
          <w:szCs w:val="20"/>
          <w:lang w:val="en-US" w:eastAsia="fr-FR"/>
        </w:rPr>
      </w:pPr>
      <w:hyperlink r:id="rId103" w:history="1">
        <w:r w:rsidR="007F02AB" w:rsidRPr="007F02AB">
          <w:rPr>
            <w:rFonts w:cs="Times New Roman"/>
            <w:szCs w:val="20"/>
            <w:bdr w:val="none" w:sz="0" w:space="0" w:color="auto" w:frame="1"/>
            <w:lang w:val="en-US" w:eastAsia="fr-FR"/>
          </w:rPr>
          <w:t>To the Lighthouse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Virginia Woolf</w:t>
      </w:r>
      <w:r w:rsidR="007F02AB" w:rsidRPr="007F02AB">
        <w:rPr>
          <w:rFonts w:cs="Times New Roman"/>
          <w:szCs w:val="20"/>
          <w:lang w:val="en-US" w:eastAsia="fr-FR"/>
        </w:rPr>
        <w:t>, England, (1882-1941)</w:t>
      </w:r>
    </w:p>
    <w:p w14:paraId="115C7E21" w14:textId="77777777" w:rsidR="007F02AB" w:rsidRPr="007F02AB" w:rsidRDefault="000D5E3A" w:rsidP="007F02AB">
      <w:pPr>
        <w:rPr>
          <w:rFonts w:cs="Times New Roman"/>
          <w:szCs w:val="20"/>
          <w:lang w:val="en-US" w:eastAsia="fr-FR"/>
        </w:rPr>
      </w:pPr>
      <w:hyperlink r:id="rId104" w:history="1">
        <w:r w:rsidR="007F02AB" w:rsidRPr="007F02AB">
          <w:rPr>
            <w:rFonts w:cs="Times New Roman"/>
            <w:szCs w:val="20"/>
            <w:bdr w:val="none" w:sz="0" w:space="0" w:color="auto" w:frame="1"/>
            <w:lang w:val="en-US" w:eastAsia="fr-FR"/>
          </w:rPr>
          <w:t>The Trial</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Franz Kafka</w:t>
      </w:r>
      <w:r w:rsidR="007F02AB" w:rsidRPr="007F02AB">
        <w:rPr>
          <w:rFonts w:cs="Times New Roman"/>
          <w:szCs w:val="20"/>
          <w:lang w:val="en-US" w:eastAsia="fr-FR"/>
        </w:rPr>
        <w:t>, Bohemia, (1883-1924)</w:t>
      </w:r>
    </w:p>
    <w:p w14:paraId="245F7462" w14:textId="77777777" w:rsidR="007F02AB" w:rsidRPr="007F02AB" w:rsidRDefault="000D5E3A" w:rsidP="007F02AB">
      <w:pPr>
        <w:rPr>
          <w:rFonts w:cs="Times New Roman"/>
          <w:szCs w:val="20"/>
          <w:lang w:val="en-US" w:eastAsia="fr-FR"/>
        </w:rPr>
      </w:pPr>
      <w:hyperlink r:id="rId105" w:history="1">
        <w:r w:rsidR="007F02AB" w:rsidRPr="007F02AB">
          <w:rPr>
            <w:rFonts w:cs="Times New Roman"/>
            <w:szCs w:val="20"/>
            <w:bdr w:val="none" w:sz="0" w:space="0" w:color="auto" w:frame="1"/>
            <w:lang w:val="en-US" w:eastAsia="fr-FR"/>
          </w:rPr>
          <w:t>Trilogy: Molloy, Malone Dies, The Unnamable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Samuel Beckett</w:t>
      </w:r>
      <w:r w:rsidR="007F02AB" w:rsidRPr="007F02AB">
        <w:rPr>
          <w:rFonts w:cs="Times New Roman"/>
          <w:szCs w:val="20"/>
          <w:lang w:val="en-US" w:eastAsia="fr-FR"/>
        </w:rPr>
        <w:t>, Ireland, (1906-1989)</w:t>
      </w:r>
    </w:p>
    <w:p w14:paraId="7D009682" w14:textId="77777777" w:rsidR="007F02AB" w:rsidRPr="007F02AB" w:rsidRDefault="000D5E3A" w:rsidP="007F02AB">
      <w:pPr>
        <w:rPr>
          <w:rFonts w:cs="Times New Roman"/>
          <w:szCs w:val="20"/>
          <w:lang w:val="en-US" w:eastAsia="fr-FR"/>
        </w:rPr>
      </w:pPr>
      <w:hyperlink r:id="rId106" w:history="1">
        <w:r w:rsidR="007F02AB" w:rsidRPr="007F02AB">
          <w:rPr>
            <w:rFonts w:cs="Times New Roman"/>
            <w:szCs w:val="20"/>
            <w:bdr w:val="none" w:sz="0" w:space="0" w:color="auto" w:frame="1"/>
            <w:lang w:val="en-US" w:eastAsia="fr-FR"/>
          </w:rPr>
          <w:t>Ulysses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James Joyce</w:t>
      </w:r>
      <w:r w:rsidR="007F02AB" w:rsidRPr="007F02AB">
        <w:rPr>
          <w:rFonts w:cs="Times New Roman"/>
          <w:szCs w:val="20"/>
          <w:lang w:val="en-US" w:eastAsia="fr-FR"/>
        </w:rPr>
        <w:t>, Ireland, (1882-1941)</w:t>
      </w:r>
    </w:p>
    <w:p w14:paraId="1A9B014D" w14:textId="77777777" w:rsidR="007F02AB" w:rsidRPr="007F02AB" w:rsidRDefault="000D5E3A" w:rsidP="007F02AB">
      <w:pPr>
        <w:rPr>
          <w:rFonts w:cs="Times New Roman"/>
          <w:szCs w:val="20"/>
          <w:lang w:val="en-US" w:eastAsia="fr-FR"/>
        </w:rPr>
      </w:pPr>
      <w:hyperlink r:id="rId107" w:history="1">
        <w:r w:rsidR="007F02AB" w:rsidRPr="007F02AB">
          <w:rPr>
            <w:rFonts w:cs="Times New Roman"/>
            <w:szCs w:val="20"/>
            <w:bdr w:val="none" w:sz="0" w:space="0" w:color="auto" w:frame="1"/>
            <w:lang w:val="en-US" w:eastAsia="fr-FR"/>
          </w:rPr>
          <w:t>War and Peace</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Leo Tolstoy</w:t>
      </w:r>
      <w:r w:rsidR="007F02AB" w:rsidRPr="007F02AB">
        <w:rPr>
          <w:rFonts w:cs="Times New Roman"/>
          <w:szCs w:val="20"/>
          <w:lang w:val="en-US" w:eastAsia="fr-FR"/>
        </w:rPr>
        <w:t>, Russia, (1828-1910)</w:t>
      </w:r>
    </w:p>
    <w:p w14:paraId="478D950E" w14:textId="77777777" w:rsidR="007F02AB" w:rsidRPr="007F02AB" w:rsidRDefault="000D5E3A" w:rsidP="007F02AB">
      <w:pPr>
        <w:rPr>
          <w:rFonts w:cs="Times New Roman"/>
          <w:szCs w:val="20"/>
          <w:lang w:val="en-US" w:eastAsia="fr-FR"/>
        </w:rPr>
      </w:pPr>
      <w:hyperlink r:id="rId108" w:history="1">
        <w:r w:rsidR="007F02AB" w:rsidRPr="007F02AB">
          <w:rPr>
            <w:rFonts w:cs="Times New Roman"/>
            <w:szCs w:val="20"/>
            <w:bdr w:val="none" w:sz="0" w:space="0" w:color="auto" w:frame="1"/>
            <w:lang w:val="en-US" w:eastAsia="fr-FR"/>
          </w:rPr>
          <w:t>Wuthering Heights</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Emily Brontë</w:t>
      </w:r>
      <w:r w:rsidR="007F02AB" w:rsidRPr="007F02AB">
        <w:rPr>
          <w:rFonts w:cs="Times New Roman"/>
          <w:szCs w:val="20"/>
          <w:lang w:val="en-US" w:eastAsia="fr-FR"/>
        </w:rPr>
        <w:t>, England, (1818-1848)</w:t>
      </w:r>
    </w:p>
    <w:p w14:paraId="1D9C08C3" w14:textId="77777777" w:rsidR="007F02AB" w:rsidRPr="007F02AB" w:rsidRDefault="000D5E3A" w:rsidP="007F02AB">
      <w:pPr>
        <w:rPr>
          <w:rFonts w:cs="Times New Roman"/>
          <w:szCs w:val="20"/>
          <w:lang w:val="en-US" w:eastAsia="fr-FR"/>
        </w:rPr>
      </w:pPr>
      <w:hyperlink r:id="rId109" w:history="1">
        <w:r w:rsidR="007F02AB" w:rsidRPr="007F02AB">
          <w:rPr>
            <w:rFonts w:cs="Times New Roman"/>
            <w:szCs w:val="20"/>
            <w:bdr w:val="none" w:sz="0" w:space="0" w:color="auto" w:frame="1"/>
            <w:lang w:val="en-US" w:eastAsia="fr-FR"/>
          </w:rPr>
          <w:t>Zorba the Greek</w:t>
        </w:r>
      </w:hyperlink>
      <w:r w:rsidR="007F02AB" w:rsidRPr="007F02AB">
        <w:rPr>
          <w:rFonts w:cs="Times New Roman"/>
          <w:szCs w:val="20"/>
          <w:lang w:val="en-US" w:eastAsia="fr-FR"/>
        </w:rPr>
        <w:t> by </w:t>
      </w:r>
      <w:r w:rsidR="007F02AB" w:rsidRPr="007F02AB">
        <w:rPr>
          <w:rFonts w:cs="Times New Roman"/>
          <w:bCs/>
          <w:szCs w:val="20"/>
          <w:bdr w:val="none" w:sz="0" w:space="0" w:color="auto" w:frame="1"/>
          <w:lang w:val="en-US" w:eastAsia="fr-FR"/>
        </w:rPr>
        <w:t>Nikos Kazantzakis</w:t>
      </w:r>
      <w:r w:rsidR="007F02AB" w:rsidRPr="007F02AB">
        <w:rPr>
          <w:rFonts w:cs="Times New Roman"/>
          <w:szCs w:val="20"/>
          <w:lang w:val="en-US" w:eastAsia="fr-FR"/>
        </w:rPr>
        <w:t>, Greece, (1883-1957)</w:t>
      </w:r>
    </w:p>
    <w:p w14:paraId="0608F00B" w14:textId="77777777" w:rsidR="007F02AB" w:rsidRPr="007F02AB" w:rsidRDefault="007F02AB" w:rsidP="007F02AB">
      <w:pPr>
        <w:rPr>
          <w:rFonts w:cs="Times New Roman"/>
          <w:szCs w:val="20"/>
          <w:lang w:val="en-US" w:eastAsia="fr-FR"/>
        </w:rPr>
      </w:pPr>
      <w:r w:rsidRPr="007F02AB">
        <w:rPr>
          <w:rFonts w:cs="Times New Roman"/>
          <w:szCs w:val="20"/>
          <w:lang w:val="en-US" w:eastAsia="fr-FR"/>
        </w:rPr>
        <w:t>This list of the 100 best books of all time was prepared by Norwegian Book Clubs. They asked 100 authors from 54 countries around the world to nominate the ten books which have had the most decisive impact on the cultural history of the world, and left a mark on the authors' own thinking. Don Quixote was named as the top book in history but otherwise no ranking was provided</w:t>
      </w:r>
    </w:p>
    <w:p w14:paraId="1FED8940" w14:textId="77777777" w:rsidR="00F16736" w:rsidRPr="007F02AB" w:rsidRDefault="007F02AB" w:rsidP="007F02AB">
      <w:pPr>
        <w:rPr>
          <w:rFonts w:cs="Times New Roman"/>
          <w:szCs w:val="20"/>
          <w:bdr w:val="none" w:sz="0" w:space="0" w:color="auto" w:frame="1"/>
          <w:lang w:val="en-US" w:eastAsia="fr-FR"/>
        </w:rPr>
      </w:pPr>
      <w:r w:rsidRPr="007F02AB">
        <w:rPr>
          <w:rFonts w:cs="Times New Roman"/>
          <w:szCs w:val="20"/>
          <w:bdr w:val="none" w:sz="0" w:space="0" w:color="auto" w:frame="1"/>
          <w:lang w:val="en-US" w:eastAsia="fr-FR"/>
        </w:rPr>
        <w:t>This article was amended on 14 March 2012. José Saramago's entry was updated to include the year of his death.</w:t>
      </w:r>
    </w:p>
    <w:sectPr w:rsidR="00F16736" w:rsidRPr="007F02AB" w:rsidSect="00F522DF">
      <w:pgSz w:w="11900" w:h="16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81"/>
    <w:multiLevelType w:val="multilevel"/>
    <w:tmpl w:val="8BC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070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AB"/>
    <w:rsid w:val="00062717"/>
    <w:rsid w:val="0007277A"/>
    <w:rsid w:val="000D5E3A"/>
    <w:rsid w:val="001845F2"/>
    <w:rsid w:val="00517347"/>
    <w:rsid w:val="0055313D"/>
    <w:rsid w:val="0055641F"/>
    <w:rsid w:val="0057503A"/>
    <w:rsid w:val="0068511E"/>
    <w:rsid w:val="006F338C"/>
    <w:rsid w:val="00745ED1"/>
    <w:rsid w:val="00746087"/>
    <w:rsid w:val="007F02AB"/>
    <w:rsid w:val="008D3DD8"/>
    <w:rsid w:val="0090484B"/>
    <w:rsid w:val="00994575"/>
    <w:rsid w:val="00B20550"/>
    <w:rsid w:val="00C106EA"/>
    <w:rsid w:val="00C430B1"/>
    <w:rsid w:val="00C80393"/>
    <w:rsid w:val="00CB6A06"/>
    <w:rsid w:val="00D42394"/>
    <w:rsid w:val="00E1062A"/>
    <w:rsid w:val="00F52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731D"/>
  <w14:defaultImageDpi w14:val="32767"/>
  <w15:chartTrackingRefBased/>
  <w15:docId w15:val="{A75E1433-2102-CF48-8052-5B147B5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02AB"/>
    <w:rPr>
      <w:rFonts w:ascii="Times New Roman" w:hAnsi="Times New Roman"/>
      <w:sz w:val="20"/>
      <w:lang w:val="en-GB"/>
    </w:rPr>
  </w:style>
  <w:style w:type="paragraph" w:styleId="Titre1">
    <w:name w:val="heading 1"/>
    <w:basedOn w:val="Normal"/>
    <w:link w:val="Titre1Car"/>
    <w:uiPriority w:val="9"/>
    <w:qFormat/>
    <w:rsid w:val="007F02AB"/>
    <w:pPr>
      <w:spacing w:before="100" w:beforeAutospacing="1" w:after="100" w:afterAutospacing="1"/>
      <w:outlineLvl w:val="0"/>
    </w:pPr>
    <w:rPr>
      <w:rFonts w:eastAsia="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06EA"/>
    <w:rPr>
      <w:rFonts w:ascii="Times New Roman" w:hAnsi="Times New Roman"/>
      <w:b/>
      <w:bCs/>
      <w:caps w:val="0"/>
      <w:smallCaps w:val="0"/>
      <w:strike w:val="0"/>
      <w:dstrike w:val="0"/>
      <w:vanish w:val="0"/>
      <w:sz w:val="24"/>
      <w:vertAlign w:val="baseline"/>
    </w:rPr>
  </w:style>
  <w:style w:type="character" w:customStyle="1" w:styleId="Titre1Car">
    <w:name w:val="Titre 1 Car"/>
    <w:basedOn w:val="Policepardfaut"/>
    <w:link w:val="Titre1"/>
    <w:uiPriority w:val="9"/>
    <w:rsid w:val="007F02AB"/>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F02AB"/>
    <w:rPr>
      <w:color w:val="0000FF"/>
      <w:u w:val="single"/>
    </w:rPr>
  </w:style>
  <w:style w:type="character" w:customStyle="1" w:styleId="apple-converted-space">
    <w:name w:val="apple-converted-space"/>
    <w:basedOn w:val="Policepardfaut"/>
    <w:rsid w:val="007F02AB"/>
  </w:style>
  <w:style w:type="character" w:customStyle="1" w:styleId="dcr-1f2y4fi">
    <w:name w:val="dcr-1f2y4fi"/>
    <w:basedOn w:val="Policepardfaut"/>
    <w:rsid w:val="007F02AB"/>
  </w:style>
  <w:style w:type="paragraph" w:customStyle="1" w:styleId="dcr-i43ppq">
    <w:name w:val="dcr-i43ppq"/>
    <w:basedOn w:val="Normal"/>
    <w:rsid w:val="007F02AB"/>
    <w:pPr>
      <w:spacing w:before="100" w:beforeAutospacing="1" w:after="100" w:afterAutospacing="1"/>
    </w:pPr>
    <w:rPr>
      <w:rFonts w:eastAsia="Times New Roman" w:cs="Times New Roman"/>
      <w:lang w:val="fr-FR" w:eastAsia="fr-FR"/>
    </w:rPr>
  </w:style>
  <w:style w:type="paragraph" w:customStyle="1" w:styleId="dcr-4iq4cq">
    <w:name w:val="dcr-4iq4cq"/>
    <w:basedOn w:val="Normal"/>
    <w:rsid w:val="007F02AB"/>
    <w:pPr>
      <w:spacing w:before="100" w:beforeAutospacing="1" w:after="100" w:afterAutospacing="1"/>
    </w:pPr>
    <w:rPr>
      <w:rFonts w:eastAsia="Times New Roman" w:cs="Times New Roman"/>
      <w:lang w:val="fr-FR" w:eastAsia="fr-FR"/>
    </w:rPr>
  </w:style>
  <w:style w:type="paragraph" w:styleId="NormalWeb">
    <w:name w:val="Normal (Web)"/>
    <w:basedOn w:val="Normal"/>
    <w:uiPriority w:val="99"/>
    <w:semiHidden/>
    <w:unhideWhenUsed/>
    <w:rsid w:val="007F02AB"/>
    <w:pPr>
      <w:spacing w:before="100" w:beforeAutospacing="1" w:after="100" w:afterAutospacing="1"/>
    </w:pPr>
    <w:rPr>
      <w:rFonts w:eastAsia="Times New Roman" w:cs="Times New Roman"/>
      <w:lang w:val="fr-FR" w:eastAsia="fr-FR"/>
    </w:rPr>
  </w:style>
  <w:style w:type="character" w:customStyle="1" w:styleId="css-26lpmv">
    <w:name w:val="css-26lpmv"/>
    <w:basedOn w:val="Policepardfaut"/>
    <w:rsid w:val="007F02AB"/>
  </w:style>
  <w:style w:type="paragraph" w:customStyle="1" w:styleId="css-i81n1e">
    <w:name w:val="css-i81n1e"/>
    <w:basedOn w:val="Normal"/>
    <w:rsid w:val="007F02AB"/>
    <w:pPr>
      <w:spacing w:before="100" w:beforeAutospacing="1" w:after="100" w:afterAutospacing="1"/>
    </w:pPr>
    <w:rPr>
      <w:rFonts w:eastAsia="Times New Roman" w:cs="Times New Roman"/>
      <w:lang w:val="fr-FR" w:eastAsia="fr-FR"/>
    </w:rPr>
  </w:style>
  <w:style w:type="table" w:styleId="Grilledutableau">
    <w:name w:val="Table Grid"/>
    <w:basedOn w:val="TableauNormal"/>
    <w:uiPriority w:val="39"/>
    <w:rsid w:val="007F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7F02AB"/>
    <w:pPr>
      <w:contextualSpacing/>
      <w:jc w:val="center"/>
    </w:pPr>
    <w:rPr>
      <w:rFonts w:eastAsiaTheme="majorEastAsia" w:cstheme="majorBidi"/>
      <w:b/>
      <w:spacing w:val="-10"/>
      <w:kern w:val="28"/>
      <w:sz w:val="24"/>
      <w:szCs w:val="56"/>
    </w:rPr>
  </w:style>
  <w:style w:type="character" w:customStyle="1" w:styleId="TitreCar">
    <w:name w:val="Titre Car"/>
    <w:basedOn w:val="Policepardfaut"/>
    <w:link w:val="Titre"/>
    <w:uiPriority w:val="10"/>
    <w:rsid w:val="007F02AB"/>
    <w:rPr>
      <w:rFonts w:ascii="Times New Roman" w:eastAsiaTheme="majorEastAsia" w:hAnsi="Times New Roman" w:cstheme="majorBidi"/>
      <w:b/>
      <w:spacing w:val="-10"/>
      <w:kern w:val="28"/>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57130">
      <w:bodyDiv w:val="1"/>
      <w:marLeft w:val="0"/>
      <w:marRight w:val="0"/>
      <w:marTop w:val="0"/>
      <w:marBottom w:val="0"/>
      <w:divBdr>
        <w:top w:val="none" w:sz="0" w:space="0" w:color="auto"/>
        <w:left w:val="none" w:sz="0" w:space="0" w:color="auto"/>
        <w:bottom w:val="none" w:sz="0" w:space="0" w:color="auto"/>
        <w:right w:val="none" w:sz="0" w:space="0" w:color="auto"/>
      </w:divBdr>
      <w:divsChild>
        <w:div w:id="492792409">
          <w:marLeft w:val="0"/>
          <w:marRight w:val="0"/>
          <w:marTop w:val="0"/>
          <w:marBottom w:val="0"/>
          <w:divBdr>
            <w:top w:val="none" w:sz="0" w:space="0" w:color="auto"/>
            <w:left w:val="none" w:sz="0" w:space="0" w:color="auto"/>
            <w:bottom w:val="none" w:sz="0" w:space="0" w:color="auto"/>
            <w:right w:val="none" w:sz="0" w:space="0" w:color="auto"/>
          </w:divBdr>
          <w:divsChild>
            <w:div w:id="1149008632">
              <w:marLeft w:val="0"/>
              <w:marRight w:val="0"/>
              <w:marTop w:val="0"/>
              <w:marBottom w:val="0"/>
              <w:divBdr>
                <w:top w:val="none" w:sz="0" w:space="0" w:color="auto"/>
                <w:left w:val="none" w:sz="0" w:space="0" w:color="auto"/>
                <w:bottom w:val="none" w:sz="0" w:space="0" w:color="auto"/>
                <w:right w:val="none" w:sz="0" w:space="0" w:color="auto"/>
              </w:divBdr>
            </w:div>
          </w:divsChild>
        </w:div>
        <w:div w:id="537932400">
          <w:marLeft w:val="0"/>
          <w:marRight w:val="0"/>
          <w:marTop w:val="0"/>
          <w:marBottom w:val="0"/>
          <w:divBdr>
            <w:top w:val="none" w:sz="0" w:space="0" w:color="auto"/>
            <w:left w:val="none" w:sz="0" w:space="0" w:color="auto"/>
            <w:bottom w:val="none" w:sz="0" w:space="0" w:color="auto"/>
            <w:right w:val="none" w:sz="0" w:space="0" w:color="auto"/>
          </w:divBdr>
          <w:divsChild>
            <w:div w:id="1874801341">
              <w:marLeft w:val="0"/>
              <w:marRight w:val="0"/>
              <w:marTop w:val="0"/>
              <w:marBottom w:val="0"/>
              <w:divBdr>
                <w:top w:val="none" w:sz="0" w:space="0" w:color="auto"/>
                <w:left w:val="none" w:sz="0" w:space="0" w:color="auto"/>
                <w:bottom w:val="none" w:sz="0" w:space="0" w:color="auto"/>
                <w:right w:val="none" w:sz="0" w:space="0" w:color="auto"/>
              </w:divBdr>
              <w:divsChild>
                <w:div w:id="2299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4534">
          <w:marLeft w:val="0"/>
          <w:marRight w:val="0"/>
          <w:marTop w:val="0"/>
          <w:marBottom w:val="0"/>
          <w:divBdr>
            <w:top w:val="none" w:sz="0" w:space="0" w:color="auto"/>
            <w:left w:val="none" w:sz="0" w:space="0" w:color="auto"/>
            <w:bottom w:val="none" w:sz="0" w:space="0" w:color="auto"/>
            <w:right w:val="none" w:sz="0" w:space="0" w:color="auto"/>
          </w:divBdr>
          <w:divsChild>
            <w:div w:id="162399048">
              <w:marLeft w:val="0"/>
              <w:marRight w:val="0"/>
              <w:marTop w:val="0"/>
              <w:marBottom w:val="180"/>
              <w:divBdr>
                <w:top w:val="none" w:sz="0" w:space="0" w:color="auto"/>
                <w:left w:val="none" w:sz="0" w:space="0" w:color="auto"/>
                <w:bottom w:val="none" w:sz="0" w:space="0" w:color="auto"/>
                <w:right w:val="none" w:sz="0" w:space="0" w:color="auto"/>
              </w:divBdr>
            </w:div>
          </w:divsChild>
        </w:div>
        <w:div w:id="1545866831">
          <w:marLeft w:val="0"/>
          <w:marRight w:val="0"/>
          <w:marTop w:val="0"/>
          <w:marBottom w:val="0"/>
          <w:divBdr>
            <w:top w:val="none" w:sz="0" w:space="0" w:color="auto"/>
            <w:left w:val="none" w:sz="0" w:space="0" w:color="auto"/>
            <w:bottom w:val="none" w:sz="0" w:space="0" w:color="auto"/>
            <w:right w:val="none" w:sz="0" w:space="0" w:color="auto"/>
          </w:divBdr>
          <w:divsChild>
            <w:div w:id="865027465">
              <w:marLeft w:val="0"/>
              <w:marRight w:val="0"/>
              <w:marTop w:val="0"/>
              <w:marBottom w:val="0"/>
              <w:divBdr>
                <w:top w:val="none" w:sz="0" w:space="0" w:color="auto"/>
                <w:left w:val="none" w:sz="0" w:space="0" w:color="auto"/>
                <w:bottom w:val="none" w:sz="0" w:space="0" w:color="auto"/>
                <w:right w:val="none" w:sz="0" w:space="0" w:color="auto"/>
              </w:divBdr>
              <w:divsChild>
                <w:div w:id="2082675121">
                  <w:marLeft w:val="0"/>
                  <w:marRight w:val="0"/>
                  <w:marTop w:val="0"/>
                  <w:marBottom w:val="0"/>
                  <w:divBdr>
                    <w:top w:val="none" w:sz="0" w:space="0" w:color="auto"/>
                    <w:left w:val="none" w:sz="0" w:space="0" w:color="auto"/>
                    <w:bottom w:val="none" w:sz="0" w:space="0" w:color="auto"/>
                    <w:right w:val="none" w:sz="0" w:space="0" w:color="auto"/>
                  </w:divBdr>
                  <w:divsChild>
                    <w:div w:id="19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9679">
              <w:marLeft w:val="0"/>
              <w:marRight w:val="0"/>
              <w:marTop w:val="0"/>
              <w:marBottom w:val="0"/>
              <w:divBdr>
                <w:top w:val="none" w:sz="0" w:space="0" w:color="auto"/>
                <w:left w:val="none" w:sz="0" w:space="0" w:color="auto"/>
                <w:bottom w:val="none" w:sz="0" w:space="0" w:color="auto"/>
                <w:right w:val="none" w:sz="0" w:space="0" w:color="auto"/>
              </w:divBdr>
              <w:divsChild>
                <w:div w:id="786196569">
                  <w:marLeft w:val="0"/>
                  <w:marRight w:val="0"/>
                  <w:marTop w:val="0"/>
                  <w:marBottom w:val="0"/>
                  <w:divBdr>
                    <w:top w:val="none" w:sz="0" w:space="0" w:color="auto"/>
                    <w:left w:val="none" w:sz="0" w:space="0" w:color="auto"/>
                    <w:bottom w:val="none" w:sz="0" w:space="0" w:color="auto"/>
                    <w:right w:val="none" w:sz="0" w:space="0" w:color="auto"/>
                  </w:divBdr>
                  <w:divsChild>
                    <w:div w:id="1104150896">
                      <w:marLeft w:val="0"/>
                      <w:marRight w:val="0"/>
                      <w:marTop w:val="0"/>
                      <w:marBottom w:val="0"/>
                      <w:divBdr>
                        <w:top w:val="none" w:sz="0" w:space="0" w:color="auto"/>
                        <w:left w:val="none" w:sz="0" w:space="0" w:color="auto"/>
                        <w:bottom w:val="none" w:sz="0" w:space="0" w:color="auto"/>
                        <w:right w:val="none" w:sz="0" w:space="0" w:color="auto"/>
                      </w:divBdr>
                      <w:divsChild>
                        <w:div w:id="1682509972">
                          <w:marLeft w:val="0"/>
                          <w:marRight w:val="0"/>
                          <w:marTop w:val="0"/>
                          <w:marBottom w:val="0"/>
                          <w:divBdr>
                            <w:top w:val="none" w:sz="0" w:space="0" w:color="auto"/>
                            <w:left w:val="none" w:sz="0" w:space="0" w:color="auto"/>
                            <w:bottom w:val="none" w:sz="0" w:space="0" w:color="auto"/>
                            <w:right w:val="none" w:sz="0" w:space="0" w:color="auto"/>
                          </w:divBdr>
                          <w:divsChild>
                            <w:div w:id="1931312389">
                              <w:marLeft w:val="0"/>
                              <w:marRight w:val="0"/>
                              <w:marTop w:val="0"/>
                              <w:marBottom w:val="0"/>
                              <w:divBdr>
                                <w:top w:val="none" w:sz="0" w:space="0" w:color="auto"/>
                                <w:left w:val="none" w:sz="0" w:space="0" w:color="auto"/>
                                <w:bottom w:val="none" w:sz="0" w:space="0" w:color="auto"/>
                                <w:right w:val="none" w:sz="0" w:space="0" w:color="auto"/>
                              </w:divBdr>
                              <w:divsChild>
                                <w:div w:id="10565870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88627335">
                          <w:marLeft w:val="0"/>
                          <w:marRight w:val="0"/>
                          <w:marTop w:val="0"/>
                          <w:marBottom w:val="90"/>
                          <w:divBdr>
                            <w:top w:val="none" w:sz="0" w:space="0" w:color="auto"/>
                            <w:left w:val="none" w:sz="0" w:space="0" w:color="auto"/>
                            <w:bottom w:val="none" w:sz="0" w:space="0" w:color="auto"/>
                            <w:right w:val="none" w:sz="0" w:space="0" w:color="auto"/>
                          </w:divBdr>
                          <w:divsChild>
                            <w:div w:id="1282960858">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167407900">
              <w:marLeft w:val="0"/>
              <w:marRight w:val="0"/>
              <w:marTop w:val="0"/>
              <w:marBottom w:val="0"/>
              <w:divBdr>
                <w:top w:val="none" w:sz="0" w:space="0" w:color="auto"/>
                <w:left w:val="none" w:sz="0" w:space="0" w:color="auto"/>
                <w:bottom w:val="none" w:sz="0" w:space="0" w:color="auto"/>
                <w:right w:val="none" w:sz="0" w:space="0" w:color="auto"/>
              </w:divBdr>
              <w:divsChild>
                <w:div w:id="1363167127">
                  <w:marLeft w:val="0"/>
                  <w:marRight w:val="0"/>
                  <w:marTop w:val="0"/>
                  <w:marBottom w:val="0"/>
                  <w:divBdr>
                    <w:top w:val="none" w:sz="0" w:space="0" w:color="auto"/>
                    <w:left w:val="none" w:sz="0" w:space="0" w:color="auto"/>
                    <w:bottom w:val="none" w:sz="0" w:space="0" w:color="auto"/>
                    <w:right w:val="none" w:sz="0" w:space="0" w:color="auto"/>
                  </w:divBdr>
                  <w:divsChild>
                    <w:div w:id="1762989323">
                      <w:marLeft w:val="0"/>
                      <w:marRight w:val="0"/>
                      <w:marTop w:val="0"/>
                      <w:marBottom w:val="0"/>
                      <w:divBdr>
                        <w:top w:val="none" w:sz="0" w:space="0" w:color="auto"/>
                        <w:left w:val="none" w:sz="0" w:space="0" w:color="auto"/>
                        <w:bottom w:val="none" w:sz="0" w:space="0" w:color="auto"/>
                        <w:right w:val="none" w:sz="0" w:space="0" w:color="auto"/>
                      </w:divBdr>
                      <w:divsChild>
                        <w:div w:id="1017661758">
                          <w:marLeft w:val="0"/>
                          <w:marRight w:val="0"/>
                          <w:marTop w:val="0"/>
                          <w:marBottom w:val="0"/>
                          <w:divBdr>
                            <w:top w:val="none" w:sz="0" w:space="0" w:color="auto"/>
                            <w:left w:val="none" w:sz="0" w:space="0" w:color="auto"/>
                            <w:bottom w:val="none" w:sz="0" w:space="0" w:color="auto"/>
                            <w:right w:val="none" w:sz="0" w:space="0" w:color="auto"/>
                          </w:divBdr>
                          <w:divsChild>
                            <w:div w:id="1933468424">
                              <w:marLeft w:val="0"/>
                              <w:marRight w:val="0"/>
                              <w:marTop w:val="180"/>
                              <w:marBottom w:val="180"/>
                              <w:divBdr>
                                <w:top w:val="none" w:sz="0" w:space="0" w:color="auto"/>
                                <w:left w:val="none" w:sz="0" w:space="0" w:color="auto"/>
                                <w:bottom w:val="none" w:sz="0" w:space="0" w:color="auto"/>
                                <w:right w:val="none" w:sz="0" w:space="0" w:color="auto"/>
                              </w:divBdr>
                              <w:divsChild>
                                <w:div w:id="849493023">
                                  <w:marLeft w:val="0"/>
                                  <w:marRight w:val="0"/>
                                  <w:marTop w:val="0"/>
                                  <w:marBottom w:val="0"/>
                                  <w:divBdr>
                                    <w:top w:val="none" w:sz="0" w:space="0" w:color="auto"/>
                                    <w:left w:val="none" w:sz="0" w:space="0" w:color="auto"/>
                                    <w:bottom w:val="none" w:sz="0" w:space="0" w:color="auto"/>
                                    <w:right w:val="none" w:sz="0" w:space="0" w:color="auto"/>
                                  </w:divBdr>
                                  <w:divsChild>
                                    <w:div w:id="220555713">
                                      <w:marLeft w:val="0"/>
                                      <w:marRight w:val="0"/>
                                      <w:marTop w:val="0"/>
                                      <w:marBottom w:val="0"/>
                                      <w:divBdr>
                                        <w:top w:val="single" w:sz="6" w:space="0" w:color="DCDCDC"/>
                                        <w:left w:val="none" w:sz="0" w:space="6" w:color="auto"/>
                                        <w:bottom w:val="none" w:sz="0" w:space="0" w:color="auto"/>
                                        <w:right w:val="none" w:sz="0" w:space="6" w:color="auto"/>
                                      </w:divBdr>
                                    </w:div>
                                  </w:divsChild>
                                </w:div>
                                <w:div w:id="728654701">
                                  <w:marLeft w:val="0"/>
                                  <w:marRight w:val="-4770"/>
                                  <w:marTop w:val="180"/>
                                  <w:marBottom w:val="180"/>
                                  <w:divBdr>
                                    <w:top w:val="none" w:sz="0" w:space="0" w:color="auto"/>
                                    <w:left w:val="none" w:sz="0" w:space="0" w:color="auto"/>
                                    <w:bottom w:val="none" w:sz="0" w:space="0" w:color="auto"/>
                                    <w:right w:val="none" w:sz="0" w:space="0" w:color="auto"/>
                                  </w:divBdr>
                                  <w:divsChild>
                                    <w:div w:id="1483230710">
                                      <w:marLeft w:val="0"/>
                                      <w:marRight w:val="0"/>
                                      <w:marTop w:val="0"/>
                                      <w:marBottom w:val="0"/>
                                      <w:divBdr>
                                        <w:top w:val="none" w:sz="0" w:space="0" w:color="auto"/>
                                        <w:left w:val="none" w:sz="0" w:space="0" w:color="auto"/>
                                        <w:bottom w:val="none" w:sz="0" w:space="0" w:color="auto"/>
                                        <w:right w:val="none" w:sz="0" w:space="0" w:color="auto"/>
                                      </w:divBdr>
                                      <w:divsChild>
                                        <w:div w:id="493035945">
                                          <w:marLeft w:val="0"/>
                                          <w:marRight w:val="0"/>
                                          <w:marTop w:val="0"/>
                                          <w:marBottom w:val="0"/>
                                          <w:divBdr>
                                            <w:top w:val="single" w:sz="6" w:space="0" w:color="DCDCDC"/>
                                            <w:left w:val="none" w:sz="0" w:space="6" w:color="auto"/>
                                            <w:bottom w:val="none" w:sz="0" w:space="0" w:color="auto"/>
                                            <w:right w:val="none" w:sz="0" w:space="6" w:color="auto"/>
                                          </w:divBdr>
                                        </w:div>
                                      </w:divsChild>
                                    </w:div>
                                    <w:div w:id="1042368428">
                                      <w:marLeft w:val="0"/>
                                      <w:marRight w:val="-4770"/>
                                      <w:marTop w:val="180"/>
                                      <w:marBottom w:val="180"/>
                                      <w:divBdr>
                                        <w:top w:val="none" w:sz="0" w:space="0" w:color="auto"/>
                                        <w:left w:val="none" w:sz="0" w:space="0" w:color="auto"/>
                                        <w:bottom w:val="none" w:sz="0" w:space="0" w:color="auto"/>
                                        <w:right w:val="none" w:sz="0" w:space="0" w:color="auto"/>
                                      </w:divBdr>
                                      <w:divsChild>
                                        <w:div w:id="1064373258">
                                          <w:marLeft w:val="0"/>
                                          <w:marRight w:val="0"/>
                                          <w:marTop w:val="0"/>
                                          <w:marBottom w:val="0"/>
                                          <w:divBdr>
                                            <w:top w:val="none" w:sz="0" w:space="0" w:color="auto"/>
                                            <w:left w:val="none" w:sz="0" w:space="0" w:color="auto"/>
                                            <w:bottom w:val="none" w:sz="0" w:space="0" w:color="auto"/>
                                            <w:right w:val="none" w:sz="0" w:space="0" w:color="auto"/>
                                          </w:divBdr>
                                          <w:divsChild>
                                            <w:div w:id="2027361316">
                                              <w:marLeft w:val="0"/>
                                              <w:marRight w:val="0"/>
                                              <w:marTop w:val="0"/>
                                              <w:marBottom w:val="0"/>
                                              <w:divBdr>
                                                <w:top w:val="single" w:sz="6" w:space="0" w:color="DCDCDC"/>
                                                <w:left w:val="none" w:sz="0" w:space="6" w:color="auto"/>
                                                <w:bottom w:val="none" w:sz="0" w:space="0" w:color="auto"/>
                                                <w:right w:val="none" w:sz="0" w:space="6" w:color="auto"/>
                                              </w:divBdr>
                                            </w:div>
                                          </w:divsChild>
                                        </w:div>
                                        <w:div w:id="904416453">
                                          <w:marLeft w:val="0"/>
                                          <w:marRight w:val="-4770"/>
                                          <w:marTop w:val="180"/>
                                          <w:marBottom w:val="180"/>
                                          <w:divBdr>
                                            <w:top w:val="none" w:sz="0" w:space="0" w:color="auto"/>
                                            <w:left w:val="none" w:sz="0" w:space="0" w:color="auto"/>
                                            <w:bottom w:val="none" w:sz="0" w:space="0" w:color="auto"/>
                                            <w:right w:val="none" w:sz="0" w:space="0" w:color="auto"/>
                                          </w:divBdr>
                                          <w:divsChild>
                                            <w:div w:id="879975215">
                                              <w:marLeft w:val="0"/>
                                              <w:marRight w:val="0"/>
                                              <w:marTop w:val="0"/>
                                              <w:marBottom w:val="0"/>
                                              <w:divBdr>
                                                <w:top w:val="none" w:sz="0" w:space="0" w:color="auto"/>
                                                <w:left w:val="none" w:sz="0" w:space="0" w:color="auto"/>
                                                <w:bottom w:val="none" w:sz="0" w:space="0" w:color="auto"/>
                                                <w:right w:val="none" w:sz="0" w:space="0" w:color="auto"/>
                                              </w:divBdr>
                                              <w:divsChild>
                                                <w:div w:id="1614900476">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 w:id="1703431978">
                                      <w:marLeft w:val="0"/>
                                      <w:marRight w:val="0"/>
                                      <w:marTop w:val="0"/>
                                      <w:marBottom w:val="0"/>
                                      <w:divBdr>
                                        <w:top w:val="none" w:sz="0" w:space="0" w:color="auto"/>
                                        <w:left w:val="none" w:sz="0" w:space="0" w:color="auto"/>
                                        <w:bottom w:val="none" w:sz="0" w:space="0" w:color="auto"/>
                                        <w:right w:val="none" w:sz="0" w:space="0" w:color="auto"/>
                                      </w:divBdr>
                                      <w:divsChild>
                                        <w:div w:id="1559365872">
                                          <w:marLeft w:val="0"/>
                                          <w:marRight w:val="0"/>
                                          <w:marTop w:val="270"/>
                                          <w:marBottom w:val="270"/>
                                          <w:divBdr>
                                            <w:top w:val="none" w:sz="0" w:space="0" w:color="auto"/>
                                            <w:left w:val="none" w:sz="0" w:space="0" w:color="auto"/>
                                            <w:bottom w:val="none" w:sz="0" w:space="0" w:color="auto"/>
                                            <w:right w:val="none" w:sz="0" w:space="0" w:color="auto"/>
                                          </w:divBdr>
                                          <w:divsChild>
                                            <w:div w:id="533664171">
                                              <w:marLeft w:val="0"/>
                                              <w:marRight w:val="0"/>
                                              <w:marTop w:val="0"/>
                                              <w:marBottom w:val="240"/>
                                              <w:divBdr>
                                                <w:top w:val="none" w:sz="0" w:space="0" w:color="auto"/>
                                                <w:left w:val="none" w:sz="0" w:space="0" w:color="auto"/>
                                                <w:bottom w:val="none" w:sz="0" w:space="0" w:color="auto"/>
                                                <w:right w:val="none" w:sz="0" w:space="0" w:color="auto"/>
                                              </w:divBdr>
                                              <w:divsChild>
                                                <w:div w:id="1092244974">
                                                  <w:marLeft w:val="0"/>
                                                  <w:marRight w:val="0"/>
                                                  <w:marTop w:val="150"/>
                                                  <w:marBottom w:val="0"/>
                                                  <w:divBdr>
                                                    <w:top w:val="none" w:sz="0" w:space="0" w:color="auto"/>
                                                    <w:left w:val="none" w:sz="0" w:space="0" w:color="auto"/>
                                                    <w:bottom w:val="none" w:sz="0" w:space="0" w:color="auto"/>
                                                    <w:right w:val="none" w:sz="0" w:space="0" w:color="auto"/>
                                                  </w:divBdr>
                                                  <w:divsChild>
                                                    <w:div w:id="1515025121">
                                                      <w:marLeft w:val="0"/>
                                                      <w:marRight w:val="0"/>
                                                      <w:marTop w:val="0"/>
                                                      <w:marBottom w:val="0"/>
                                                      <w:divBdr>
                                                        <w:top w:val="none" w:sz="0" w:space="0" w:color="auto"/>
                                                        <w:left w:val="none" w:sz="0" w:space="0" w:color="auto"/>
                                                        <w:bottom w:val="none" w:sz="0" w:space="0" w:color="auto"/>
                                                        <w:right w:val="none" w:sz="0" w:space="0" w:color="auto"/>
                                                      </w:divBdr>
                                                      <w:divsChild>
                                                        <w:div w:id="528180546">
                                                          <w:marLeft w:val="0"/>
                                                          <w:marRight w:val="0"/>
                                                          <w:marTop w:val="0"/>
                                                          <w:marBottom w:val="0"/>
                                                          <w:divBdr>
                                                            <w:top w:val="none" w:sz="0" w:space="0" w:color="auto"/>
                                                            <w:left w:val="none" w:sz="0" w:space="0" w:color="auto"/>
                                                            <w:bottom w:val="none" w:sz="0" w:space="0" w:color="auto"/>
                                                            <w:right w:val="none" w:sz="0" w:space="0" w:color="auto"/>
                                                          </w:divBdr>
                                                        </w:div>
                                                        <w:div w:id="1958757303">
                                                          <w:marLeft w:val="300"/>
                                                          <w:marRight w:val="120"/>
                                                          <w:marTop w:val="0"/>
                                                          <w:marBottom w:val="0"/>
                                                          <w:divBdr>
                                                            <w:top w:val="none" w:sz="0" w:space="0" w:color="auto"/>
                                                            <w:left w:val="none" w:sz="0" w:space="0" w:color="auto"/>
                                                            <w:bottom w:val="none" w:sz="0" w:space="0" w:color="auto"/>
                                                            <w:right w:val="none" w:sz="0" w:space="0" w:color="auto"/>
                                                          </w:divBdr>
                                                          <w:divsChild>
                                                            <w:div w:id="74835560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books/data/search/results?query=Children+of+Gebelawi&amp;searchBy=all" TargetMode="External"/><Relationship Id="rId21" Type="http://schemas.openxmlformats.org/officeDocument/2006/relationships/hyperlink" Target="https://www.theguardian.com/books/data/search/results?query=The+Book+of+Job&amp;searchBy=all" TargetMode="External"/><Relationship Id="rId42" Type="http://schemas.openxmlformats.org/officeDocument/2006/relationships/hyperlink" Target="https://www.theguardian.com/books/data/search/results?query=Faust+Goethe&amp;searchBy=all" TargetMode="External"/><Relationship Id="rId47" Type="http://schemas.openxmlformats.org/officeDocument/2006/relationships/hyperlink" Target="https://www.theguardian.com/books/data/search/results?query=Gulliver%27s+Travels+Jonathan+Swift&amp;searchBy=all" TargetMode="External"/><Relationship Id="rId63" Type="http://schemas.openxmlformats.org/officeDocument/2006/relationships/hyperlink" Target="https://www.theguardian.com/books/data/search/results?query=Madame+Bovary&amp;searchBy=title" TargetMode="External"/><Relationship Id="rId68" Type="http://schemas.openxmlformats.org/officeDocument/2006/relationships/hyperlink" Target="https://www.theguardian.com/books/data/search/results?query=Medea&amp;searchBy=title" TargetMode="External"/><Relationship Id="rId84" Type="http://schemas.openxmlformats.org/officeDocument/2006/relationships/hyperlink" Target="https://www.theguardian.com/books/data/search/results?query=Pedro+Paramo+Juan+Rulfo&amp;searchBy=all" TargetMode="External"/><Relationship Id="rId89" Type="http://schemas.openxmlformats.org/officeDocument/2006/relationships/hyperlink" Target="https://www.theguardian.com/books/data/search/results?query=Ramayana+Valmiki&amp;searchBy=title" TargetMode="External"/><Relationship Id="rId16" Type="http://schemas.openxmlformats.org/officeDocument/2006/relationships/hyperlink" Target="https://www.theguardian.com/books/data/search/results?query=Anna+Karenina&amp;searchBy=all" TargetMode="External"/><Relationship Id="rId107" Type="http://schemas.openxmlformats.org/officeDocument/2006/relationships/hyperlink" Target="https://www.theguardian.com/books/data/search/results?query=War+and+Peace&amp;searchBy=title" TargetMode="External"/><Relationship Id="rId11" Type="http://schemas.openxmlformats.org/officeDocument/2006/relationships/hyperlink" Target="https://www.theguardian.com/books/data/search/results?query=A+Doll%27s+House" TargetMode="External"/><Relationship Id="rId32" Type="http://schemas.openxmlformats.org/officeDocument/2006/relationships/hyperlink" Target="https://www.theguardian.com/books/data/search/results?query=Crime+and+Punishment+&amp;searchBy=all" TargetMode="External"/><Relationship Id="rId37" Type="http://schemas.openxmlformats.org/officeDocument/2006/relationships/hyperlink" Target="https://www.theguardian.com/books/data/search/results?query=Diary+of+a+Madman+and+Other+Stories&amp;searchBy=all" TargetMode="External"/><Relationship Id="rId53" Type="http://schemas.openxmlformats.org/officeDocument/2006/relationships/hyperlink" Target="https://www.theguardian.com/books/data/search/results?query=The+Iliad+Homer&amp;searchBy=all" TargetMode="External"/><Relationship Id="rId58" Type="http://schemas.openxmlformats.org/officeDocument/2006/relationships/hyperlink" Target="https://www.theguardian.com/books/data/search/results?query=King+Lear+shakespeare&amp;searchBy=all" TargetMode="External"/><Relationship Id="rId74" Type="http://schemas.openxmlformats.org/officeDocument/2006/relationships/hyperlink" Target="https://www.theguardian.com/books/data/search/results?query=Mrs.+Dalloway&amp;searchBy=all" TargetMode="External"/><Relationship Id="rId79" Type="http://schemas.openxmlformats.org/officeDocument/2006/relationships/hyperlink" Target="https://www.theguardian.com/books/data/search/results?query=Old+Goriot+Honore+de+Balzac&amp;searchBy=all" TargetMode="External"/><Relationship Id="rId102" Type="http://schemas.openxmlformats.org/officeDocument/2006/relationships/hyperlink" Target="https://www.theguardian.com/books/data/search/results?query=The+Tin+Drum+&amp;searchBy=all" TargetMode="External"/><Relationship Id="rId5" Type="http://schemas.openxmlformats.org/officeDocument/2006/relationships/hyperlink" Target="https://www.theguardian.com/books/bestbooks" TargetMode="External"/><Relationship Id="rId90" Type="http://schemas.openxmlformats.org/officeDocument/2006/relationships/hyperlink" Target="https://www.theguardian.com/books/data/search/results?query=the+Recognition+of+Sakuntala+Kalidasa&amp;searchBy=all" TargetMode="External"/><Relationship Id="rId95" Type="http://schemas.openxmlformats.org/officeDocument/2006/relationships/hyperlink" Target="https://www.theguardian.com/books/data/search/results?query=Sons+and+Lovers&amp;searchBy=all" TargetMode="External"/><Relationship Id="rId22" Type="http://schemas.openxmlformats.org/officeDocument/2006/relationships/hyperlink" Target="https://www.theguardian.com/books/data/search/results?query=The+Brothers+Karamazov&amp;searchBy=all" TargetMode="External"/><Relationship Id="rId27" Type="http://schemas.openxmlformats.org/officeDocument/2006/relationships/hyperlink" Target="https://www.theguardian.com/books/data/search/results?query=Collected+Fictions+Jorge+Luis+Borges&amp;searchBy=all" TargetMode="External"/><Relationship Id="rId43" Type="http://schemas.openxmlformats.org/officeDocument/2006/relationships/hyperlink" Target="https://www.theguardian.com/books/data/search/results?query=Gargantua+and+Pantagruel&amp;searchBy=all" TargetMode="External"/><Relationship Id="rId48" Type="http://schemas.openxmlformats.org/officeDocument/2006/relationships/hyperlink" Target="https://www.theguardian.com/books/data/search/results?query=Gypsy+Ballads+Federico+Garcia+Lorca&amp;searchBy=all" TargetMode="External"/><Relationship Id="rId64" Type="http://schemas.openxmlformats.org/officeDocument/2006/relationships/hyperlink" Target="https://www.theguardian.com/books/data/search/results?query=The+Magic+Mountain&amp;searchBy=title" TargetMode="External"/><Relationship Id="rId69" Type="http://schemas.openxmlformats.org/officeDocument/2006/relationships/hyperlink" Target="https://www.theguardian.com/books/data/search/results?query=Memoirs+of+Hadrian+Marguerite+Yourcenar&amp;searchBy=all" TargetMode="External"/><Relationship Id="rId80" Type="http://schemas.openxmlformats.org/officeDocument/2006/relationships/hyperlink" Target="https://www.theguardian.com/books/data/search/results?query=the+old+man+and+the+sea&amp;searchBy=all" TargetMode="External"/><Relationship Id="rId85" Type="http://schemas.openxmlformats.org/officeDocument/2006/relationships/hyperlink" Target="https://www.theguardian.com/books/data/search/results?query=Pippi+Longstocking&amp;searchBy=all" TargetMode="External"/><Relationship Id="rId12" Type="http://schemas.openxmlformats.org/officeDocument/2006/relationships/hyperlink" Target="https://www.theguardian.com/books/data/search/results?query=A+Sentimental+Education&amp;searchBy=all" TargetMode="External"/><Relationship Id="rId17" Type="http://schemas.openxmlformats.org/officeDocument/2006/relationships/hyperlink" Target="https://www.theguardian.com/books/data/search/results?query=Beloved&amp;searchBy=all" TargetMode="External"/><Relationship Id="rId33" Type="http://schemas.openxmlformats.org/officeDocument/2006/relationships/hyperlink" Target="https://www.theguardian.com/books/data/search/results?query=Dead+Souls&amp;searchBy=all" TargetMode="External"/><Relationship Id="rId38" Type="http://schemas.openxmlformats.org/officeDocument/2006/relationships/hyperlink" Target="https://www.theguardian.com/books/data/search/results?query=divine+comedy&amp;searchBy=all" TargetMode="External"/><Relationship Id="rId59" Type="http://schemas.openxmlformats.org/officeDocument/2006/relationships/hyperlink" Target="https://www.theguardian.com/books/data/search/results?query=Leaves+of+Grass+Walt+Whitman&amp;searchBy=all" TargetMode="External"/><Relationship Id="rId103" Type="http://schemas.openxmlformats.org/officeDocument/2006/relationships/hyperlink" Target="https://www.theguardian.com/books/data/search/results?query=To+the+Lighthouse&amp;searchBy=all" TargetMode="External"/><Relationship Id="rId108" Type="http://schemas.openxmlformats.org/officeDocument/2006/relationships/hyperlink" Target="https://www.theguardian.com/books/data/book/classics/9780141439556/wuthering-heights" TargetMode="External"/><Relationship Id="rId54" Type="http://schemas.openxmlformats.org/officeDocument/2006/relationships/hyperlink" Target="https://www.theguardian.com/books/data/search/results?query=Independent+People&amp;searchBy=all" TargetMode="External"/><Relationship Id="rId70" Type="http://schemas.openxmlformats.org/officeDocument/2006/relationships/hyperlink" Target="https://www.theguardian.com/books/data/search/results?query=Metamorphoses&amp;searchBy=all" TargetMode="External"/><Relationship Id="rId75" Type="http://schemas.openxmlformats.org/officeDocument/2006/relationships/hyperlink" Target="https://www.theguardian.com/books/data/book/classics/9781853267857/njals-saga" TargetMode="External"/><Relationship Id="rId91" Type="http://schemas.openxmlformats.org/officeDocument/2006/relationships/hyperlink" Target="https://www.theguardian.com/books/data/search/results?query=The+Red+and+the+Black&amp;searchBy=all" TargetMode="External"/><Relationship Id="rId96" Type="http://schemas.openxmlformats.org/officeDocument/2006/relationships/hyperlink" Target="https://www.theguardian.com/books/data/search/results?query=The+Sound+and+the+Fury&amp;searchBy=all" TargetMode="External"/><Relationship Id="rId1" Type="http://schemas.openxmlformats.org/officeDocument/2006/relationships/numbering" Target="numbering.xml"/><Relationship Id="rId6" Type="http://schemas.openxmlformats.org/officeDocument/2006/relationships/hyperlink" Target="http://www.guardian.co.uk/books/2011/jun/14/100-greatest-non-fiction-books" TargetMode="External"/><Relationship Id="rId15" Type="http://schemas.openxmlformats.org/officeDocument/2006/relationships/hyperlink" Target="https://www.theguardian.com/books/data/search/results?query=The+Aeneid&amp;searchBy=all" TargetMode="External"/><Relationship Id="rId23" Type="http://schemas.openxmlformats.org/officeDocument/2006/relationships/hyperlink" Target="https://www.theguardian.com/books/data/search/results?query=Buddenbrook&amp;searchBy=all" TargetMode="External"/><Relationship Id="rId28" Type="http://schemas.openxmlformats.org/officeDocument/2006/relationships/hyperlink" Target="https://www.theguardian.com/books/data/book/poetry/9780141193878/canti-the-poems-of-leopardi" TargetMode="External"/><Relationship Id="rId36" Type="http://schemas.openxmlformats.org/officeDocument/2006/relationships/hyperlink" Target="https://www.theguardian.com/books/data/search/results?query=Joao+Guimaraes+Rosa&amp;searchBy=author" TargetMode="External"/><Relationship Id="rId49" Type="http://schemas.openxmlformats.org/officeDocument/2006/relationships/hyperlink" Target="https://www.theguardian.com/books/data/search/results?query=hamlet&amp;searchBy=title" TargetMode="External"/><Relationship Id="rId57" Type="http://schemas.openxmlformats.org/officeDocument/2006/relationships/hyperlink" Target="https://www.theguardian.com/books/data/search/results?query=+Journey+to+the+End+of+the+Night&amp;searchBy=all" TargetMode="External"/><Relationship Id="rId106" Type="http://schemas.openxmlformats.org/officeDocument/2006/relationships/hyperlink" Target="https://www.theguardian.com/books/data/search/results?query=Ulysses&amp;searchBy=title" TargetMode="External"/><Relationship Id="rId10" Type="http://schemas.openxmlformats.org/officeDocument/2006/relationships/hyperlink" Target="https://www.theguardian.com/books/data/book/fiction/9781857151343/george-orwell" TargetMode="External"/><Relationship Id="rId31" Type="http://schemas.openxmlformats.org/officeDocument/2006/relationships/hyperlink" Target="https://www.theguardian.com/books/data/search/results?query=Confessions+of+Zeno&amp;searchBy=all" TargetMode="External"/><Relationship Id="rId44" Type="http://schemas.openxmlformats.org/officeDocument/2006/relationships/hyperlink" Target="https://www.theguardian.com/books/data/search/results?query=Mesopotamia+Gilgamesh&amp;searchBy=all" TargetMode="External"/><Relationship Id="rId52" Type="http://schemas.openxmlformats.org/officeDocument/2006/relationships/hyperlink" Target="https://www.theguardian.com/books/data/search/results?query=the+idiot+Fyodor+Dostoyevsky&amp;searchBy=title" TargetMode="External"/><Relationship Id="rId60" Type="http://schemas.openxmlformats.org/officeDocument/2006/relationships/hyperlink" Target="https://www.theguardian.com/books/data/search/results?query=Tristram+Shandy&amp;searchBy=all" TargetMode="External"/><Relationship Id="rId65" Type="http://schemas.openxmlformats.org/officeDocument/2006/relationships/hyperlink" Target="https://www.theguardian.com/books/data/search/results?query=Mahabharata&amp;searchBy=title" TargetMode="External"/><Relationship Id="rId73" Type="http://schemas.openxmlformats.org/officeDocument/2006/relationships/hyperlink" Target="https://www.theguardian.com/books/data/search/results?query=moby+dick&amp;searchBy=all" TargetMode="External"/><Relationship Id="rId78" Type="http://schemas.openxmlformats.org/officeDocument/2006/relationships/hyperlink" Target="https://www.theguardian.com/books/data/search/results?query=Oedipus+the+King&amp;searchBy=all" TargetMode="External"/><Relationship Id="rId81" Type="http://schemas.openxmlformats.org/officeDocument/2006/relationships/hyperlink" Target="https://www.theguardian.com/books/data/search/results?query=One+Hundred+Years+of+Solitude&amp;searchBy=all" TargetMode="External"/><Relationship Id="rId86" Type="http://schemas.openxmlformats.org/officeDocument/2006/relationships/hyperlink" Target="https://www.theguardian.com/books/data/search/results?query=Poems+Paul+Celan&amp;searchBy=all" TargetMode="External"/><Relationship Id="rId94" Type="http://schemas.openxmlformats.org/officeDocument/2006/relationships/hyperlink" Target="https://www.theguardian.com/books/data/search/results?query=Selected+Stories+Anton+Chekhov&amp;searchBy=all" TargetMode="External"/><Relationship Id="rId99" Type="http://schemas.openxmlformats.org/officeDocument/2006/relationships/hyperlink" Target="https://www.theguardian.com/books/data/search/results?query=The+Tale+of+Genji+&amp;searchBy=all" TargetMode="External"/><Relationship Id="rId101" Type="http://schemas.openxmlformats.org/officeDocument/2006/relationships/hyperlink" Target="https://www.theguardian.com/books/data/search/results?query=Thousand+and+One+Nights&amp;searchBy=all"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theguardian.com/books/data/search/results?query=Absalom%2C+Absalom&amp;searchBy=all" TargetMode="External"/><Relationship Id="rId18" Type="http://schemas.openxmlformats.org/officeDocument/2006/relationships/hyperlink" Target="https://www.theguardian.com/books/data/search/results?query=Berlin+Alexanderplatz&amp;searchBy=all" TargetMode="External"/><Relationship Id="rId39" Type="http://schemas.openxmlformats.org/officeDocument/2006/relationships/hyperlink" Target="https://www.theguardian.com/books/data/search/results?query=Don+quixote&amp;searchBy=all" TargetMode="External"/><Relationship Id="rId109" Type="http://schemas.openxmlformats.org/officeDocument/2006/relationships/hyperlink" Target="https://www.theguardian.com/books/data/search/results?query=Zorba+the+Greek.&amp;searchBy=title" TargetMode="External"/><Relationship Id="rId34" Type="http://schemas.openxmlformats.org/officeDocument/2006/relationships/hyperlink" Target="https://www.theguardian.com/books/data/search/results?query=The+Death+of+Ivan+Ilyich+and+Other+Stories&amp;searchBy=all" TargetMode="External"/><Relationship Id="rId50" Type="http://schemas.openxmlformats.org/officeDocument/2006/relationships/hyperlink" Target="https://www.theguardian.com/books/data/search/results?query=Elsa+Morante&amp;searchBy=author" TargetMode="External"/><Relationship Id="rId55" Type="http://schemas.openxmlformats.org/officeDocument/2006/relationships/hyperlink" Target="https://www.theguardian.com/books/data/search/results?query=Invisible+Man+Ralph+Ellison&amp;searchBy=all" TargetMode="External"/><Relationship Id="rId76" Type="http://schemas.openxmlformats.org/officeDocument/2006/relationships/hyperlink" Target="https://www.theguardian.com/books/data/search/results?query=Nostromo&amp;searchBy=title" TargetMode="External"/><Relationship Id="rId97" Type="http://schemas.openxmlformats.org/officeDocument/2006/relationships/hyperlink" Target="https://www.theguardian.com/books/data/search/results?query=The+Sound+of+the+Mountain&amp;searchBy=all" TargetMode="External"/><Relationship Id="rId104" Type="http://schemas.openxmlformats.org/officeDocument/2006/relationships/hyperlink" Target="https://www.theguardian.com/books/data/search/results?query=The+Trial+Franz+Kafka&amp;searchBy=all" TargetMode="External"/><Relationship Id="rId7" Type="http://schemas.openxmlformats.org/officeDocument/2006/relationships/hyperlink" Target="http://www.guardian.co.uk/books/bestbooks" TargetMode="External"/><Relationship Id="rId71" Type="http://schemas.openxmlformats.org/officeDocument/2006/relationships/hyperlink" Target="https://www.theguardian.com/books/data/search/results?query=Middlemarch&amp;searchBy=all" TargetMode="External"/><Relationship Id="rId92" Type="http://schemas.openxmlformats.org/officeDocument/2006/relationships/hyperlink" Target="https://www.theguardian.com/books/data/search/results?query=Remembrance+of+Things+Past&amp;searchBy=all" TargetMode="External"/><Relationship Id="rId2" Type="http://schemas.openxmlformats.org/officeDocument/2006/relationships/styles" Target="styles.xml"/><Relationship Id="rId29" Type="http://schemas.openxmlformats.org/officeDocument/2006/relationships/hyperlink" Target="https://www.theguardian.com/books/data/search/results?query=The+Complete+Stories%3B+Franz+Kafka&amp;searchBy=all" TargetMode="External"/><Relationship Id="rId24" Type="http://schemas.openxmlformats.org/officeDocument/2006/relationships/hyperlink" Target="https://www.theguardian.com/books/data/search/results?query=Canterbury+Tales&amp;searchBy=all" TargetMode="External"/><Relationship Id="rId40" Type="http://schemas.openxmlformats.org/officeDocument/2006/relationships/hyperlink" Target="https://www.theguardian.com/books/data/search/results?query=Essays+Michel+de+Montaigne&amp;searchBy=all" TargetMode="External"/><Relationship Id="rId45" Type="http://schemas.openxmlformats.org/officeDocument/2006/relationships/hyperlink" Target="https://www.theguardian.com/books/data/search/results?query=The+Golden+Notebook&amp;searchBy=all" TargetMode="External"/><Relationship Id="rId66" Type="http://schemas.openxmlformats.org/officeDocument/2006/relationships/hyperlink" Target="https://www.theguardian.com/books/data/search/results?query=The+Man+Without+Qualities+&amp;searchBy=title" TargetMode="External"/><Relationship Id="rId87" Type="http://schemas.openxmlformats.org/officeDocument/2006/relationships/hyperlink" Target="https://www.theguardian.com/books/data/search/results?query=The+Possessed+&amp;searchBy=title" TargetMode="External"/><Relationship Id="rId110" Type="http://schemas.openxmlformats.org/officeDocument/2006/relationships/fontTable" Target="fontTable.xml"/><Relationship Id="rId61" Type="http://schemas.openxmlformats.org/officeDocument/2006/relationships/hyperlink" Target="https://www.theguardian.com/books/data/search/results?query=" TargetMode="External"/><Relationship Id="rId82" Type="http://schemas.openxmlformats.org/officeDocument/2006/relationships/hyperlink" Target="https://www.theguardian.com/books/data/search/results?query=Bustan&amp;searchBy=title" TargetMode="External"/><Relationship Id="rId19" Type="http://schemas.openxmlformats.org/officeDocument/2006/relationships/hyperlink" Target="https://www.theguardian.com/books/data/search/results?query=blindness&amp;searchBy=all" TargetMode="External"/><Relationship Id="rId14" Type="http://schemas.openxmlformats.org/officeDocument/2006/relationships/hyperlink" Target="https://www.theguardian.com/books/data/search/results?query=Huckleberry+Finn" TargetMode="External"/><Relationship Id="rId30" Type="http://schemas.openxmlformats.org/officeDocument/2006/relationships/hyperlink" Target="https://www.theguardian.com/books/data/search/results?query=The+Complete+Tales+Edgar+Allan+Poe&amp;searchBy=all" TargetMode="External"/><Relationship Id="rId35" Type="http://schemas.openxmlformats.org/officeDocument/2006/relationships/hyperlink" Target="https://www.theguardian.com/books/data/search/results?query=Decameron&amp;searchBy=all" TargetMode="External"/><Relationship Id="rId56" Type="http://schemas.openxmlformats.org/officeDocument/2006/relationships/hyperlink" Target="https://www.theguardian.com/books/data/search/results?query=Jacques+the+Fatalist+and+His+Master&amp;searchBy=all" TargetMode="External"/><Relationship Id="rId77" Type="http://schemas.openxmlformats.org/officeDocument/2006/relationships/hyperlink" Target="https://www.theguardian.com/books/data/search/results?query=Odyssey+homer&amp;searchBy=all" TargetMode="External"/><Relationship Id="rId100" Type="http://schemas.openxmlformats.org/officeDocument/2006/relationships/hyperlink" Target="https://www.theguardian.com/books/data/search/results?query=The+Tale+of+Things+Fall+Apart+Chinua+Achebe&amp;searchBy=all" TargetMode="External"/><Relationship Id="rId105" Type="http://schemas.openxmlformats.org/officeDocument/2006/relationships/hyperlink" Target="https://www.theguardian.com/books/data/search/results?query=Trilogy%3A+Molloy%2C+Malone+Dies%2C+The+Unnamable&amp;searchBy=all" TargetMode="External"/><Relationship Id="rId8" Type="http://schemas.openxmlformats.org/officeDocument/2006/relationships/hyperlink" Target="http://www.guardian.co.uk/books/series/1000novels" TargetMode="External"/><Relationship Id="rId51" Type="http://schemas.openxmlformats.org/officeDocument/2006/relationships/hyperlink" Target="https://www.theguardian.com/books/data/search/results?query=Hunger+Knut+Hamsun&amp;searchBy=author" TargetMode="External"/><Relationship Id="rId72" Type="http://schemas.openxmlformats.org/officeDocument/2006/relationships/hyperlink" Target="https://www.theguardian.com/books/data/search/results?query=Midnight%27s+Children&amp;searchBy=all" TargetMode="External"/><Relationship Id="rId93" Type="http://schemas.openxmlformats.org/officeDocument/2006/relationships/hyperlink" Target="https://www.theguardian.com/books/data/search/results?query=Season+of+Migration+to+the+North&amp;searchBy=all" TargetMode="External"/><Relationship Id="rId98" Type="http://schemas.openxmlformats.org/officeDocument/2006/relationships/hyperlink" Target="https://www.theguardian.com/books/data/search/results?query=The+Stranger+Albert+Camus&amp;searchBy=all" TargetMode="External"/><Relationship Id="rId3" Type="http://schemas.openxmlformats.org/officeDocument/2006/relationships/settings" Target="settings.xml"/><Relationship Id="rId25" Type="http://schemas.openxmlformats.org/officeDocument/2006/relationships/hyperlink" Target="https://www.theguardian.com/books/data/search/results?query=The+Castle+Bohemia+Kafka&amp;searchBy=all" TargetMode="External"/><Relationship Id="rId46" Type="http://schemas.openxmlformats.org/officeDocument/2006/relationships/hyperlink" Target="https://www.theguardian.com/books/data/search/results?query=Great+Expectations&amp;searchBy=all" TargetMode="External"/><Relationship Id="rId67" Type="http://schemas.openxmlformats.org/officeDocument/2006/relationships/hyperlink" Target="https://www.theguardian.com/books/data/search/results?query=Mathnawi+&amp;searchBy=title" TargetMode="External"/><Relationship Id="rId20" Type="http://schemas.openxmlformats.org/officeDocument/2006/relationships/hyperlink" Target="https://www.theguardian.com/books/data/search/results?query=The+Book+of+Disquiet&amp;searchBy=all" TargetMode="External"/><Relationship Id="rId41" Type="http://schemas.openxmlformats.org/officeDocument/2006/relationships/hyperlink" Target="https://www.theguardian.com/books/data/search/results?query=Fairy+Tales+and+Stories+Hans+Christian+Andersen&amp;searchBy=all" TargetMode="External"/><Relationship Id="rId62" Type="http://schemas.openxmlformats.org/officeDocument/2006/relationships/hyperlink" Target="https://www.theguardian.com/books/data/search/results?query=Love+in+the+Time+of+Cholera&amp;searchBy=title" TargetMode="External"/><Relationship Id="rId83" Type="http://schemas.openxmlformats.org/officeDocument/2006/relationships/hyperlink" Target="https://www.theguardian.com/books/data/search/results?query=Othello&amp;searchBy=title" TargetMode="External"/><Relationship Id="rId88" Type="http://schemas.openxmlformats.org/officeDocument/2006/relationships/hyperlink" Target="https://www.theguardian.com/books/data/search/results?query=Pride+and+Prejudice&amp;searchBy=title" TargetMode="External"/><Relationship Id="rId111"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2809</Words>
  <Characters>15451</Characters>
  <Application>Microsoft Office Word</Application>
  <DocSecurity>4</DocSecurity>
  <Lines>128</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Crichton</dc:creator>
  <cp:keywords/>
  <dc:description/>
  <cp:lastModifiedBy>georges Chasseuil</cp:lastModifiedBy>
  <cp:revision>2</cp:revision>
  <dcterms:created xsi:type="dcterms:W3CDTF">2022-10-03T10:14:00Z</dcterms:created>
  <dcterms:modified xsi:type="dcterms:W3CDTF">2022-10-03T10:14:00Z</dcterms:modified>
</cp:coreProperties>
</file>